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41" w:rsidRPr="00BC5F5D" w:rsidRDefault="00626D8F" w:rsidP="007C6841">
      <w:pPr>
        <w:pStyle w:val="Heading1"/>
        <w:ind w:left="2160" w:hanging="2160"/>
        <w:rPr>
          <w:rFonts w:ascii="Trebuchet MS" w:hAnsi="Trebuchet MS" w:cs="Arial"/>
          <w:szCs w:val="24"/>
        </w:rPr>
      </w:pPr>
      <w:r w:rsidRPr="00BC5F5D">
        <w:rPr>
          <w:rFonts w:ascii="Trebuchet MS" w:hAnsi="Trebuchet MS" w:cs="Arial"/>
          <w:szCs w:val="24"/>
        </w:rPr>
        <w:t>Title:</w:t>
      </w:r>
      <w:r w:rsidRPr="00BC5F5D">
        <w:rPr>
          <w:rFonts w:ascii="Trebuchet MS" w:hAnsi="Trebuchet MS" w:cs="Arial"/>
          <w:szCs w:val="24"/>
        </w:rPr>
        <w:tab/>
      </w:r>
      <w:r w:rsidR="006E0C70">
        <w:rPr>
          <w:rFonts w:ascii="Trebuchet MS" w:hAnsi="Trebuchet MS" w:cs="Arial"/>
          <w:szCs w:val="24"/>
        </w:rPr>
        <w:t xml:space="preserve">Science Technician </w:t>
      </w:r>
    </w:p>
    <w:p w:rsidR="007C6841" w:rsidRPr="00BC5F5D" w:rsidRDefault="00474B7E" w:rsidP="00F94043">
      <w:pPr>
        <w:spacing w:before="240"/>
        <w:ind w:left="0" w:firstLine="0"/>
        <w:rPr>
          <w:rFonts w:ascii="Trebuchet MS" w:hAnsi="Trebuchet MS" w:cs="Arial"/>
        </w:rPr>
      </w:pPr>
      <w:r w:rsidRPr="00BC5F5D">
        <w:rPr>
          <w:rFonts w:ascii="Trebuchet MS" w:hAnsi="Trebuchet MS" w:cs="Arial"/>
          <w:b/>
        </w:rPr>
        <w:t>Re</w:t>
      </w:r>
      <w:r w:rsidR="006256A8" w:rsidRPr="00BC5F5D">
        <w:rPr>
          <w:rFonts w:ascii="Trebuchet MS" w:hAnsi="Trebuchet MS" w:cs="Arial"/>
          <w:b/>
        </w:rPr>
        <w:t>s</w:t>
      </w:r>
      <w:r w:rsidRPr="00BC5F5D">
        <w:rPr>
          <w:rFonts w:ascii="Trebuchet MS" w:hAnsi="Trebuchet MS" w:cs="Arial"/>
          <w:b/>
        </w:rPr>
        <w:t>po</w:t>
      </w:r>
      <w:r w:rsidR="006256A8" w:rsidRPr="00BC5F5D">
        <w:rPr>
          <w:rFonts w:ascii="Trebuchet MS" w:hAnsi="Trebuchet MS" w:cs="Arial"/>
          <w:b/>
        </w:rPr>
        <w:t xml:space="preserve">nsible </w:t>
      </w:r>
      <w:r w:rsidRPr="00BC5F5D">
        <w:rPr>
          <w:rFonts w:ascii="Trebuchet MS" w:hAnsi="Trebuchet MS" w:cs="Arial"/>
          <w:b/>
        </w:rPr>
        <w:t xml:space="preserve">to: </w:t>
      </w:r>
      <w:r w:rsidRPr="00BC5F5D">
        <w:rPr>
          <w:rFonts w:ascii="Trebuchet MS" w:hAnsi="Trebuchet MS" w:cs="Arial"/>
        </w:rPr>
        <w:t xml:space="preserve"> </w:t>
      </w:r>
      <w:r w:rsidRPr="00BC5F5D">
        <w:rPr>
          <w:rFonts w:ascii="Trebuchet MS" w:hAnsi="Trebuchet MS" w:cs="Arial"/>
        </w:rPr>
        <w:tab/>
      </w:r>
      <w:r w:rsidR="006E0C70">
        <w:rPr>
          <w:rFonts w:ascii="Trebuchet MS" w:hAnsi="Trebuchet MS" w:cs="Arial"/>
        </w:rPr>
        <w:t xml:space="preserve">Learning Manager </w:t>
      </w:r>
    </w:p>
    <w:p w:rsidR="007C6841" w:rsidRPr="00BC5F5D" w:rsidRDefault="006256A8" w:rsidP="006256A8">
      <w:pPr>
        <w:spacing w:before="240"/>
        <w:ind w:left="0" w:firstLine="0"/>
        <w:rPr>
          <w:rFonts w:ascii="Trebuchet MS" w:hAnsi="Trebuchet MS" w:cs="Arial"/>
          <w:b/>
        </w:rPr>
      </w:pPr>
      <w:r w:rsidRPr="00BC5F5D">
        <w:rPr>
          <w:rFonts w:ascii="Trebuchet MS" w:hAnsi="Trebuchet MS" w:cs="Arial"/>
          <w:b/>
        </w:rPr>
        <w:t>Reporting to:</w:t>
      </w:r>
      <w:r w:rsidRPr="00BC5F5D">
        <w:rPr>
          <w:rFonts w:ascii="Trebuchet MS" w:hAnsi="Trebuchet MS" w:cs="Arial"/>
        </w:rPr>
        <w:tab/>
      </w:r>
      <w:r w:rsidR="006E0C70">
        <w:rPr>
          <w:rFonts w:ascii="Trebuchet MS" w:hAnsi="Trebuchet MS" w:cs="Arial"/>
        </w:rPr>
        <w:t>Learning Manager</w:t>
      </w:r>
    </w:p>
    <w:p w:rsidR="006256A8" w:rsidRPr="00BC5F5D" w:rsidRDefault="006256A8" w:rsidP="007C6841">
      <w:pPr>
        <w:ind w:left="2160" w:hanging="2160"/>
        <w:rPr>
          <w:rFonts w:ascii="Trebuchet MS" w:hAnsi="Trebuchet MS" w:cs="Arial"/>
        </w:rPr>
      </w:pPr>
    </w:p>
    <w:p w:rsidR="006256A8" w:rsidRPr="00BC5F5D" w:rsidRDefault="006256A8" w:rsidP="007C6841">
      <w:pPr>
        <w:ind w:left="2160" w:hanging="2160"/>
        <w:rPr>
          <w:rFonts w:ascii="Trebuchet MS" w:hAnsi="Trebuchet MS" w:cs="Arial"/>
        </w:rPr>
      </w:pPr>
      <w:r w:rsidRPr="00BC5F5D">
        <w:rPr>
          <w:rFonts w:ascii="Trebuchet MS" w:hAnsi="Trebuchet MS" w:cs="Arial"/>
          <w:b/>
        </w:rPr>
        <w:t>Grade:</w:t>
      </w:r>
      <w:r w:rsidRPr="00BC5F5D">
        <w:rPr>
          <w:rFonts w:ascii="Trebuchet MS" w:hAnsi="Trebuchet MS" w:cs="Arial"/>
        </w:rPr>
        <w:tab/>
      </w:r>
      <w:r w:rsidR="006E0C70">
        <w:rPr>
          <w:rFonts w:ascii="Trebuchet MS" w:hAnsi="Trebuchet MS" w:cs="Arial"/>
        </w:rPr>
        <w:t>4</w:t>
      </w:r>
    </w:p>
    <w:p w:rsidR="006256A8" w:rsidRPr="00BC5F5D" w:rsidRDefault="006256A8" w:rsidP="007C6841">
      <w:pPr>
        <w:ind w:left="2160" w:hanging="2160"/>
        <w:rPr>
          <w:rFonts w:ascii="Trebuchet MS" w:hAnsi="Trebuchet MS" w:cs="Arial"/>
        </w:rPr>
      </w:pPr>
    </w:p>
    <w:p w:rsidR="006256A8" w:rsidRPr="00BC5F5D" w:rsidRDefault="006256A8" w:rsidP="007C6841">
      <w:pPr>
        <w:ind w:left="2160" w:hanging="2160"/>
        <w:rPr>
          <w:rFonts w:ascii="Trebuchet MS" w:hAnsi="Trebuchet MS" w:cs="Arial"/>
        </w:rPr>
      </w:pPr>
      <w:r w:rsidRPr="00BC5F5D">
        <w:rPr>
          <w:rFonts w:ascii="Trebuchet MS" w:hAnsi="Trebuchet MS" w:cs="Arial"/>
          <w:b/>
        </w:rPr>
        <w:t>Contract Status:</w:t>
      </w:r>
      <w:r w:rsidR="006E0C70">
        <w:rPr>
          <w:rFonts w:ascii="Trebuchet MS" w:hAnsi="Trebuchet MS" w:cs="Arial"/>
        </w:rPr>
        <w:tab/>
        <w:t xml:space="preserve">Established </w:t>
      </w:r>
    </w:p>
    <w:p w:rsidR="006256A8" w:rsidRPr="00BC5F5D" w:rsidRDefault="006256A8" w:rsidP="007C6841">
      <w:pPr>
        <w:ind w:left="2160" w:hanging="2160"/>
        <w:rPr>
          <w:rFonts w:ascii="Trebuchet MS" w:hAnsi="Trebuchet MS" w:cs="Arial"/>
        </w:rPr>
      </w:pPr>
    </w:p>
    <w:p w:rsidR="006256A8" w:rsidRPr="00BC5F5D" w:rsidRDefault="006256A8" w:rsidP="007C6841">
      <w:pPr>
        <w:ind w:left="2160" w:hanging="2160"/>
        <w:rPr>
          <w:rFonts w:ascii="Trebuchet MS" w:hAnsi="Trebuchet MS" w:cs="Arial"/>
        </w:rPr>
      </w:pPr>
      <w:r w:rsidRPr="00BC5F5D">
        <w:rPr>
          <w:rFonts w:ascii="Trebuchet MS" w:hAnsi="Trebuchet MS" w:cs="Arial"/>
          <w:b/>
        </w:rPr>
        <w:t>Hours of work:</w:t>
      </w:r>
      <w:r w:rsidRPr="00BC5F5D">
        <w:rPr>
          <w:rFonts w:ascii="Trebuchet MS" w:hAnsi="Trebuchet MS" w:cs="Arial"/>
        </w:rPr>
        <w:t xml:space="preserve"> </w:t>
      </w:r>
      <w:r w:rsidRPr="00BC5F5D">
        <w:rPr>
          <w:rFonts w:ascii="Trebuchet MS" w:hAnsi="Trebuchet MS" w:cs="Arial"/>
        </w:rPr>
        <w:tab/>
      </w:r>
      <w:r w:rsidR="005E18D0">
        <w:rPr>
          <w:rFonts w:ascii="Trebuchet MS" w:hAnsi="Trebuchet MS" w:cs="Arial"/>
        </w:rPr>
        <w:t>16 per week</w:t>
      </w:r>
      <w:bookmarkStart w:id="0" w:name="_GoBack"/>
      <w:bookmarkEnd w:id="0"/>
    </w:p>
    <w:p w:rsidR="00BC5F5D" w:rsidRPr="00BC5F5D" w:rsidRDefault="00BC5F5D" w:rsidP="007C6841">
      <w:pPr>
        <w:ind w:left="2160" w:hanging="2160"/>
        <w:rPr>
          <w:rFonts w:ascii="Trebuchet MS" w:hAnsi="Trebuchet MS" w:cs="Arial"/>
        </w:rPr>
      </w:pPr>
    </w:p>
    <w:p w:rsidR="006256A8" w:rsidRPr="00A86084" w:rsidRDefault="006256A8" w:rsidP="00A86084">
      <w:pPr>
        <w:ind w:left="2160" w:hanging="2160"/>
        <w:rPr>
          <w:rFonts w:ascii="Trebuchet MS" w:hAnsi="Trebuchet MS" w:cs="Arial"/>
        </w:rPr>
      </w:pPr>
      <w:r w:rsidRPr="00BC5F5D">
        <w:rPr>
          <w:rFonts w:ascii="Trebuchet MS" w:hAnsi="Trebuchet MS" w:cs="Arial"/>
          <w:b/>
        </w:rPr>
        <w:t xml:space="preserve">Date: </w:t>
      </w:r>
      <w:r w:rsidRPr="00BC5F5D">
        <w:rPr>
          <w:rFonts w:ascii="Trebuchet MS" w:hAnsi="Trebuchet MS" w:cs="Arial"/>
          <w:b/>
        </w:rPr>
        <w:tab/>
      </w:r>
      <w:r w:rsidR="006E0C70" w:rsidRPr="006E0C70">
        <w:rPr>
          <w:rFonts w:ascii="Trebuchet MS" w:hAnsi="Trebuchet MS" w:cs="Arial"/>
        </w:rPr>
        <w:t>June 2019</w:t>
      </w:r>
    </w:p>
    <w:p w:rsidR="006256A8" w:rsidRPr="00BC5F5D" w:rsidRDefault="006256A8" w:rsidP="007C6841">
      <w:pPr>
        <w:ind w:left="2160" w:hanging="2160"/>
        <w:rPr>
          <w:rFonts w:ascii="Trebuchet MS" w:hAnsi="Trebuchet MS" w:cs="Arial"/>
        </w:rPr>
      </w:pPr>
    </w:p>
    <w:p w:rsidR="006E0C70" w:rsidRDefault="006E0C70" w:rsidP="006E0C70">
      <w:pPr>
        <w:tabs>
          <w:tab w:val="num" w:pos="426"/>
        </w:tabs>
        <w:spacing w:before="120"/>
        <w:ind w:left="426" w:right="-489" w:hanging="426"/>
        <w:rPr>
          <w:rFonts w:ascii="Trebuchet MS" w:hAnsi="Trebuchet MS" w:cs="Arial"/>
          <w:b/>
          <w:u w:val="single"/>
        </w:rPr>
      </w:pPr>
      <w:r>
        <w:rPr>
          <w:rFonts w:ascii="Trebuchet MS" w:hAnsi="Trebuchet MS" w:cs="Arial"/>
          <w:b/>
          <w:u w:val="single"/>
        </w:rPr>
        <w:t>Role Summary:</w:t>
      </w:r>
    </w:p>
    <w:p w:rsidR="00136167" w:rsidRDefault="00136167" w:rsidP="006E0C70">
      <w:pPr>
        <w:tabs>
          <w:tab w:val="num" w:pos="426"/>
        </w:tabs>
        <w:spacing w:before="120"/>
        <w:ind w:left="426" w:right="-489" w:hanging="426"/>
        <w:rPr>
          <w:rFonts w:ascii="Trebuchet MS" w:hAnsi="Trebuchet MS" w:cs="Arial"/>
          <w:b/>
          <w:u w:val="single"/>
        </w:rPr>
      </w:pPr>
    </w:p>
    <w:p w:rsidR="00136167" w:rsidRPr="00136167" w:rsidRDefault="00136167" w:rsidP="00F37D5F">
      <w:pPr>
        <w:pStyle w:val="ListParagraph"/>
        <w:numPr>
          <w:ilvl w:val="0"/>
          <w:numId w:val="49"/>
        </w:numPr>
        <w:spacing w:before="120" w:after="360"/>
        <w:ind w:right="-489"/>
        <w:rPr>
          <w:rFonts w:ascii="Trebuchet MS" w:hAnsi="Trebuchet MS" w:cs="Arial"/>
          <w:b/>
          <w:u w:val="single"/>
        </w:rPr>
      </w:pPr>
      <w:r>
        <w:rPr>
          <w:rFonts w:ascii="Trebuchet MS" w:hAnsi="Trebuchet MS"/>
        </w:rPr>
        <w:t>E</w:t>
      </w:r>
      <w:r w:rsidRPr="00136167">
        <w:rPr>
          <w:rFonts w:ascii="Trebuchet MS" w:hAnsi="Trebuchet MS"/>
        </w:rPr>
        <w:t>nable the smooth running of science subjects</w:t>
      </w:r>
      <w:r w:rsidRPr="00136167">
        <w:rPr>
          <w:rFonts w:ascii="Trebuchet MS" w:hAnsi="Trebuchet MS"/>
        </w:rPr>
        <w:t xml:space="preserve"> by ensuring that apparatus is operating properly and safely for the use in practical Science lessons.</w:t>
      </w:r>
    </w:p>
    <w:p w:rsidR="006E0C70" w:rsidRPr="00991259" w:rsidRDefault="006E0C70" w:rsidP="006E0C70">
      <w:pPr>
        <w:pStyle w:val="Heading3"/>
        <w:numPr>
          <w:ilvl w:val="0"/>
          <w:numId w:val="49"/>
        </w:numPr>
        <w:ind w:right="-489"/>
        <w:jc w:val="both"/>
        <w:rPr>
          <w:rFonts w:ascii="Trebuchet MS" w:hAnsi="Trebuchet MS"/>
          <w:b w:val="0"/>
          <w:bCs w:val="0"/>
          <w:color w:val="000000" w:themeColor="text1"/>
        </w:rPr>
      </w:pPr>
      <w:r w:rsidRPr="00991259">
        <w:rPr>
          <w:rFonts w:ascii="Trebuchet MS" w:hAnsi="Trebuchet MS"/>
          <w:b w:val="0"/>
          <w:bCs w:val="0"/>
          <w:color w:val="000000" w:themeColor="text1"/>
        </w:rPr>
        <w:t xml:space="preserve">Support teachers in the delivery of courses offered within the College by ensuring </w:t>
      </w:r>
      <w:r w:rsidR="00136167">
        <w:rPr>
          <w:rFonts w:ascii="Trebuchet MS" w:hAnsi="Trebuchet MS"/>
          <w:b w:val="0"/>
          <w:bCs w:val="0"/>
          <w:color w:val="000000" w:themeColor="text1"/>
        </w:rPr>
        <w:t>t</w:t>
      </w:r>
      <w:r w:rsidRPr="00991259">
        <w:rPr>
          <w:rFonts w:ascii="Trebuchet MS" w:hAnsi="Trebuchet MS"/>
          <w:b w:val="0"/>
          <w:bCs w:val="0"/>
          <w:color w:val="000000" w:themeColor="text1"/>
        </w:rPr>
        <w:t xml:space="preserve">he preparation, maintenance and monitoring of learning materials, tools, equipment and spaces.  </w:t>
      </w:r>
    </w:p>
    <w:p w:rsidR="006E0C70" w:rsidRPr="00991259" w:rsidRDefault="006E0C70" w:rsidP="006E0C70">
      <w:pPr>
        <w:pStyle w:val="Heading3"/>
        <w:numPr>
          <w:ilvl w:val="0"/>
          <w:numId w:val="49"/>
        </w:numPr>
        <w:ind w:right="-489"/>
        <w:jc w:val="both"/>
        <w:rPr>
          <w:rFonts w:ascii="Trebuchet MS" w:hAnsi="Trebuchet MS"/>
          <w:b w:val="0"/>
          <w:bCs w:val="0"/>
          <w:color w:val="000000" w:themeColor="text1"/>
        </w:rPr>
      </w:pPr>
      <w:r w:rsidRPr="00991259">
        <w:rPr>
          <w:rFonts w:ascii="Trebuchet MS" w:hAnsi="Trebuchet MS"/>
          <w:b w:val="0"/>
          <w:bCs w:val="0"/>
          <w:color w:val="000000" w:themeColor="text1"/>
        </w:rPr>
        <w:t>Ensure the safe use of materials, tools, equipment and spaces by all students and staff. Take responsibility for ensuring that Health &amp; Safety is central to the operation of the curriculum area.</w:t>
      </w:r>
    </w:p>
    <w:p w:rsidR="006E0C70" w:rsidRPr="00991259" w:rsidRDefault="006E0C70" w:rsidP="006E0C70">
      <w:pPr>
        <w:ind w:left="2160" w:right="-489" w:hanging="2160"/>
        <w:jc w:val="both"/>
        <w:rPr>
          <w:rFonts w:ascii="Trebuchet MS" w:hAnsi="Trebuchet MS"/>
          <w:sz w:val="16"/>
          <w:szCs w:val="16"/>
        </w:rPr>
      </w:pPr>
    </w:p>
    <w:p w:rsidR="006E0C70" w:rsidRPr="001B2BB0" w:rsidRDefault="006E0C70" w:rsidP="006E0C70">
      <w:pPr>
        <w:pStyle w:val="ListParagraph"/>
        <w:numPr>
          <w:ilvl w:val="0"/>
          <w:numId w:val="49"/>
        </w:numPr>
        <w:ind w:right="-489"/>
        <w:jc w:val="both"/>
        <w:rPr>
          <w:rFonts w:ascii="Trebuchet MS" w:hAnsi="Trebuchet MS"/>
        </w:rPr>
      </w:pPr>
      <w:r w:rsidRPr="001B2BB0">
        <w:rPr>
          <w:rFonts w:ascii="Trebuchet MS" w:hAnsi="Trebuchet MS"/>
        </w:rPr>
        <w:t xml:space="preserve">The post holder will work across the </w:t>
      </w:r>
      <w:r w:rsidR="00136167">
        <w:rPr>
          <w:rFonts w:ascii="Trebuchet MS" w:hAnsi="Trebuchet MS"/>
        </w:rPr>
        <w:t>Applied Science, Health and Childhood Studies department</w:t>
      </w:r>
      <w:r w:rsidRPr="001B2BB0">
        <w:rPr>
          <w:rFonts w:ascii="Trebuchet MS" w:hAnsi="Trebuchet MS"/>
        </w:rPr>
        <w:t xml:space="preserve"> as directed by the Learning Manager or Director of Learning.</w:t>
      </w:r>
    </w:p>
    <w:p w:rsidR="006E0C70" w:rsidRDefault="006E0C70" w:rsidP="006E0C70">
      <w:pPr>
        <w:ind w:right="-489"/>
        <w:rPr>
          <w:rFonts w:ascii="Trebuchet MS" w:hAnsi="Trebuchet MS"/>
        </w:rPr>
      </w:pPr>
    </w:p>
    <w:p w:rsidR="006E0C70" w:rsidRDefault="006E0C70" w:rsidP="006E0C70">
      <w:pPr>
        <w:tabs>
          <w:tab w:val="num" w:pos="426"/>
        </w:tabs>
        <w:spacing w:before="120"/>
        <w:ind w:left="426" w:right="-489" w:hanging="426"/>
        <w:rPr>
          <w:rFonts w:ascii="Trebuchet MS" w:hAnsi="Trebuchet MS" w:cs="Arial"/>
          <w:b/>
          <w:u w:val="single"/>
        </w:rPr>
      </w:pPr>
      <w:r>
        <w:rPr>
          <w:rFonts w:ascii="Trebuchet MS" w:hAnsi="Trebuchet MS" w:cs="Arial"/>
          <w:b/>
          <w:u w:val="single"/>
        </w:rPr>
        <w:t>Main duties</w:t>
      </w:r>
    </w:p>
    <w:p w:rsidR="00136167" w:rsidRDefault="00136167" w:rsidP="006E0C70">
      <w:pPr>
        <w:tabs>
          <w:tab w:val="num" w:pos="426"/>
        </w:tabs>
        <w:spacing w:before="120"/>
        <w:ind w:left="426" w:right="-489" w:hanging="426"/>
        <w:rPr>
          <w:rFonts w:ascii="Trebuchet MS" w:hAnsi="Trebuchet MS" w:cs="Arial"/>
          <w:b/>
          <w:u w:val="single"/>
        </w:rPr>
      </w:pPr>
    </w:p>
    <w:p w:rsidR="00136167" w:rsidRPr="00136167" w:rsidRDefault="00136167" w:rsidP="00136167">
      <w:pPr>
        <w:spacing w:after="360"/>
        <w:ind w:left="0" w:firstLine="0"/>
        <w:rPr>
          <w:rFonts w:ascii="Trebuchet MS" w:hAnsi="Trebuchet MS"/>
        </w:rPr>
      </w:pPr>
      <w:r w:rsidRPr="00136167">
        <w:rPr>
          <w:rFonts w:ascii="Trebuchet MS" w:hAnsi="Trebuchet MS"/>
        </w:rPr>
        <w:t>Typical duties include:</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Carrying out risk assessments for practical and technical activities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Preparing necessary solutions and equipment for practical experiments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Maintaining, repairing and taking inventory of apparatus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Liaising with staff over equipment and safety issues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Running trials of experiments and demonstrations</w:t>
      </w:r>
    </w:p>
    <w:p w:rsidR="00136167" w:rsidRDefault="00136167" w:rsidP="006E0C70">
      <w:pPr>
        <w:tabs>
          <w:tab w:val="num" w:pos="426"/>
        </w:tabs>
        <w:spacing w:before="120"/>
        <w:ind w:left="426" w:right="-489" w:hanging="426"/>
        <w:rPr>
          <w:rFonts w:ascii="Trebuchet MS" w:hAnsi="Trebuchet MS" w:cs="Arial"/>
          <w:b/>
          <w:u w:val="single"/>
        </w:rPr>
      </w:pPr>
    </w:p>
    <w:p w:rsidR="006E0C70" w:rsidRDefault="006E0C70" w:rsidP="006E0C70">
      <w:pPr>
        <w:ind w:right="-489"/>
        <w:jc w:val="right"/>
      </w:pP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support student</w:t>
      </w:r>
      <w:r>
        <w:rPr>
          <w:rFonts w:ascii="Trebuchet MS" w:hAnsi="Trebuchet MS"/>
        </w:rPr>
        <w:t>s in the classroom/workshop/studio</w:t>
      </w:r>
      <w:r w:rsidRPr="008B1F37">
        <w:rPr>
          <w:rFonts w:ascii="Trebuchet MS" w:hAnsi="Trebuchet MS"/>
        </w:rPr>
        <w:t xml:space="preserve"> as directed by DOL and/or Learning Manager. </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reclaim materials at the end of the teaching day, recycling where appropriate.</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 xml:space="preserve">To </w:t>
      </w:r>
      <w:proofErr w:type="spellStart"/>
      <w:r w:rsidRPr="008B1F37">
        <w:rPr>
          <w:rFonts w:ascii="Trebuchet MS" w:hAnsi="Trebuchet MS"/>
        </w:rPr>
        <w:t>organise</w:t>
      </w:r>
      <w:proofErr w:type="spellEnd"/>
      <w:r w:rsidRPr="008B1F37">
        <w:rPr>
          <w:rFonts w:ascii="Trebuchet MS" w:hAnsi="Trebuchet MS"/>
        </w:rPr>
        <w:t xml:space="preserve"> </w:t>
      </w:r>
      <w:r>
        <w:rPr>
          <w:rFonts w:ascii="Trebuchet MS" w:hAnsi="Trebuchet MS"/>
        </w:rPr>
        <w:t>and maintain materials and equipment</w:t>
      </w:r>
      <w:r w:rsidR="00136167">
        <w:rPr>
          <w:rFonts w:ascii="Trebuchet MS" w:hAnsi="Trebuchet MS"/>
        </w:rPr>
        <w:t xml:space="preserve"> and laboratory</w:t>
      </w:r>
    </w:p>
    <w:p w:rsidR="006E0C70" w:rsidRPr="00991259" w:rsidRDefault="006E0C70" w:rsidP="006E0C70">
      <w:pPr>
        <w:pStyle w:val="NoSpacing"/>
        <w:ind w:right="-489"/>
        <w:jc w:val="both"/>
        <w:rPr>
          <w:rFonts w:ascii="Trebuchet MS" w:hAnsi="Trebuchet MS"/>
          <w:sz w:val="16"/>
          <w:szCs w:val="16"/>
        </w:rPr>
      </w:pPr>
    </w:p>
    <w:p w:rsidR="006E0C70"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ensure that the College’s health, safety and welfare policies and procedures are adhered to, particularly in the workplace notifying the lecturer of any potential hazards or taking appropriate action to ensure a healthy environment.</w:t>
      </w:r>
    </w:p>
    <w:p w:rsidR="006E0C70" w:rsidRPr="00991259" w:rsidRDefault="006E0C70" w:rsidP="006E0C70">
      <w:pPr>
        <w:pStyle w:val="NoSpacing"/>
        <w:ind w:right="-489"/>
        <w:jc w:val="both"/>
        <w:rPr>
          <w:rFonts w:ascii="Trebuchet MS" w:hAnsi="Trebuchet MS"/>
          <w:sz w:val="16"/>
          <w:szCs w:val="16"/>
        </w:rPr>
      </w:pPr>
    </w:p>
    <w:p w:rsidR="006E0C70"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 xml:space="preserve">To write and update Risk Assessment </w:t>
      </w:r>
      <w:r>
        <w:rPr>
          <w:rFonts w:ascii="Trebuchet MS" w:hAnsi="Trebuchet MS"/>
        </w:rPr>
        <w:t xml:space="preserve">and maintain COSH records </w:t>
      </w:r>
      <w:r w:rsidRPr="008B1F37">
        <w:rPr>
          <w:rFonts w:ascii="Trebuchet MS" w:hAnsi="Trebuchet MS"/>
        </w:rPr>
        <w:t xml:space="preserve">for the curriculum area which relate </w:t>
      </w:r>
      <w:r>
        <w:rPr>
          <w:rFonts w:ascii="Trebuchet MS" w:hAnsi="Trebuchet MS"/>
        </w:rPr>
        <w:t xml:space="preserve">to the use of spaces, equipment, materials </w:t>
      </w:r>
      <w:r w:rsidRPr="008B1F37">
        <w:rPr>
          <w:rFonts w:ascii="Trebuchet MS" w:hAnsi="Trebuchet MS"/>
        </w:rPr>
        <w:t>and activities.</w:t>
      </w:r>
    </w:p>
    <w:p w:rsidR="006E0C70" w:rsidRPr="008B1F37" w:rsidRDefault="006E0C70" w:rsidP="006E0C70">
      <w:pPr>
        <w:pStyle w:val="NoSpacing"/>
        <w:ind w:right="-489"/>
        <w:jc w:val="both"/>
        <w:rPr>
          <w:rFonts w:ascii="Trebuchet MS" w:hAnsi="Trebuchet MS"/>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ensure all staff and students are familiar with an</w:t>
      </w:r>
      <w:r>
        <w:rPr>
          <w:rFonts w:ascii="Trebuchet MS" w:hAnsi="Trebuchet MS"/>
        </w:rPr>
        <w:t xml:space="preserve">d can operate equipment safely and </w:t>
      </w:r>
      <w:r w:rsidRPr="008B1F37">
        <w:rPr>
          <w:rFonts w:ascii="Trebuchet MS" w:hAnsi="Trebuchet MS"/>
        </w:rPr>
        <w:t>maintain records of any instruction carried out.</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initiate orders for supplies and/or equipment as necessary.</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lastRenderedPageBreak/>
        <w:t xml:space="preserve">To </w:t>
      </w:r>
      <w:proofErr w:type="spellStart"/>
      <w:r w:rsidRPr="008B1F37">
        <w:rPr>
          <w:rFonts w:ascii="Trebuchet MS" w:hAnsi="Trebuchet MS"/>
        </w:rPr>
        <w:t>organise</w:t>
      </w:r>
      <w:proofErr w:type="spellEnd"/>
      <w:r w:rsidRPr="008B1F37">
        <w:rPr>
          <w:rFonts w:ascii="Trebuchet MS" w:hAnsi="Trebuchet MS"/>
        </w:rPr>
        <w:t xml:space="preserve"> and maintain an equipment/materials store and</w:t>
      </w:r>
      <w:r w:rsidRPr="008B1F37">
        <w:rPr>
          <w:rFonts w:ascii="Trebuchet MS" w:hAnsi="Trebuchet MS"/>
          <w:lang w:val="en-GB"/>
        </w:rPr>
        <w:t xml:space="preserve"> stock list</w:t>
      </w:r>
      <w:r w:rsidRPr="008B1F37">
        <w:rPr>
          <w:rFonts w:ascii="Trebuchet MS" w:hAnsi="Trebuchet MS"/>
        </w:rPr>
        <w:t xml:space="preserve"> in an orderly and tidy manner.</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be responsible for ensuring that all tools/equipment issued to students are collected and stored.</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move equipment and materials, as necessary for the purposes of your post and, if required, set up and test readiness for use. Return to store after use.</w:t>
      </w:r>
    </w:p>
    <w:p w:rsidR="006E0C70" w:rsidRPr="00991259" w:rsidRDefault="006E0C70" w:rsidP="006E0C70">
      <w:pPr>
        <w:pStyle w:val="NoSpacing"/>
        <w:ind w:right="-489"/>
        <w:jc w:val="both"/>
        <w:rPr>
          <w:rFonts w:ascii="Trebuchet MS" w:hAnsi="Trebuchet MS"/>
          <w:sz w:val="16"/>
          <w:szCs w:val="16"/>
        </w:rPr>
      </w:pPr>
    </w:p>
    <w:p w:rsidR="006E0C70" w:rsidRDefault="006E0C70" w:rsidP="006E0C70">
      <w:pPr>
        <w:pStyle w:val="ListParagraph"/>
        <w:numPr>
          <w:ilvl w:val="0"/>
          <w:numId w:val="45"/>
        </w:numPr>
        <w:tabs>
          <w:tab w:val="num" w:pos="0"/>
        </w:tabs>
        <w:spacing w:before="120"/>
        <w:ind w:right="-489"/>
        <w:rPr>
          <w:rFonts w:ascii="Trebuchet MS" w:hAnsi="Trebuchet MS" w:cs="Arial"/>
        </w:rPr>
      </w:pPr>
      <w:r>
        <w:rPr>
          <w:rFonts w:ascii="Trebuchet MS" w:hAnsi="Trebuchet MS" w:cs="Arial"/>
        </w:rPr>
        <w:t xml:space="preserve">Understand personal responsibility to adhere to relevant college policies and procedures as they relate to safeguarding and implement these to ensure vigilance at all times. </w:t>
      </w:r>
    </w:p>
    <w:p w:rsidR="006E0C70" w:rsidRPr="00991259" w:rsidRDefault="006E0C70" w:rsidP="006E0C70">
      <w:pPr>
        <w:pStyle w:val="ListParagraph"/>
        <w:tabs>
          <w:tab w:val="num" w:pos="0"/>
        </w:tabs>
        <w:spacing w:before="120"/>
        <w:ind w:left="360" w:right="-489" w:firstLine="0"/>
        <w:rPr>
          <w:rFonts w:ascii="Trebuchet MS" w:hAnsi="Trebuchet MS" w:cs="Arial"/>
          <w:sz w:val="16"/>
          <w:szCs w:val="16"/>
        </w:rPr>
      </w:pPr>
    </w:p>
    <w:p w:rsidR="006E0C70" w:rsidRDefault="006E0C70" w:rsidP="006E0C70">
      <w:pPr>
        <w:numPr>
          <w:ilvl w:val="0"/>
          <w:numId w:val="45"/>
        </w:numPr>
        <w:ind w:right="-489"/>
        <w:jc w:val="both"/>
        <w:rPr>
          <w:rFonts w:ascii="Trebuchet MS" w:hAnsi="Trebuchet MS"/>
        </w:rPr>
      </w:pPr>
      <w:r>
        <w:rPr>
          <w:rFonts w:ascii="Trebuchet MS" w:hAnsi="Trebuchet MS"/>
        </w:rPr>
        <w:t>P</w:t>
      </w:r>
      <w:r w:rsidRPr="001229E2">
        <w:rPr>
          <w:rFonts w:ascii="Trebuchet MS" w:hAnsi="Trebuchet MS"/>
        </w:rPr>
        <w:t>resent the college in the best light at all times and ensure that all areas of personal activity comply with standards laid down by the college and relevant outside agencies.</w:t>
      </w:r>
    </w:p>
    <w:p w:rsidR="006E0C70" w:rsidRPr="00991259" w:rsidRDefault="006E0C70" w:rsidP="006E0C70">
      <w:pPr>
        <w:ind w:left="354" w:right="-489"/>
        <w:jc w:val="both"/>
        <w:rPr>
          <w:rFonts w:ascii="Trebuchet MS" w:hAnsi="Trebuchet MS"/>
          <w:sz w:val="16"/>
          <w:szCs w:val="16"/>
        </w:rPr>
      </w:pPr>
    </w:p>
    <w:p w:rsidR="006E0C70" w:rsidRDefault="006E0C70" w:rsidP="006E0C70">
      <w:pPr>
        <w:numPr>
          <w:ilvl w:val="0"/>
          <w:numId w:val="45"/>
        </w:numPr>
        <w:ind w:right="-489"/>
        <w:jc w:val="both"/>
        <w:rPr>
          <w:rFonts w:ascii="Trebuchet MS" w:hAnsi="Trebuchet MS"/>
        </w:rPr>
      </w:pPr>
      <w:r w:rsidRPr="001229E2">
        <w:rPr>
          <w:rFonts w:ascii="Trebuchet MS" w:hAnsi="Trebuchet MS"/>
        </w:rPr>
        <w:t>Undertake professional development and training to contribute to individual and College development as agreed through the College Perfo</w:t>
      </w:r>
      <w:r>
        <w:rPr>
          <w:rFonts w:ascii="Trebuchet MS" w:hAnsi="Trebuchet MS"/>
        </w:rPr>
        <w:t>rmance Appraisal Scheme process.</w:t>
      </w:r>
    </w:p>
    <w:p w:rsidR="006E0C70" w:rsidRPr="001229E2" w:rsidRDefault="006E0C70" w:rsidP="006E0C70">
      <w:pPr>
        <w:ind w:left="354" w:right="-489"/>
        <w:jc w:val="both"/>
        <w:rPr>
          <w:rFonts w:ascii="Trebuchet MS" w:hAnsi="Trebuchet MS"/>
        </w:rPr>
      </w:pPr>
    </w:p>
    <w:p w:rsidR="006E0C70" w:rsidRDefault="006E0C70" w:rsidP="006E0C70">
      <w:pPr>
        <w:numPr>
          <w:ilvl w:val="0"/>
          <w:numId w:val="45"/>
        </w:numPr>
        <w:ind w:right="-489"/>
        <w:jc w:val="both"/>
        <w:rPr>
          <w:rFonts w:ascii="Trebuchet MS" w:hAnsi="Trebuchet MS"/>
        </w:rPr>
      </w:pPr>
      <w:r w:rsidRPr="001229E2">
        <w:rPr>
          <w:rFonts w:ascii="Trebuchet MS" w:hAnsi="Trebuchet MS"/>
        </w:rPr>
        <w:t>Carry out all duties with due regard t</w:t>
      </w:r>
      <w:r>
        <w:rPr>
          <w:rFonts w:ascii="Trebuchet MS" w:hAnsi="Trebuchet MS"/>
        </w:rPr>
        <w:t>o Health and Safety Regulations.</w:t>
      </w:r>
    </w:p>
    <w:p w:rsidR="006E0C70" w:rsidRPr="00991259" w:rsidRDefault="006E0C70" w:rsidP="006E0C70">
      <w:pPr>
        <w:ind w:left="354" w:right="-489"/>
        <w:jc w:val="both"/>
        <w:rPr>
          <w:rFonts w:ascii="Trebuchet MS" w:hAnsi="Trebuchet MS"/>
          <w:sz w:val="16"/>
          <w:szCs w:val="16"/>
        </w:rPr>
      </w:pPr>
    </w:p>
    <w:p w:rsidR="006E0C70" w:rsidRDefault="006E0C70" w:rsidP="006E0C70">
      <w:pPr>
        <w:numPr>
          <w:ilvl w:val="0"/>
          <w:numId w:val="45"/>
        </w:numPr>
        <w:ind w:right="-489"/>
        <w:jc w:val="both"/>
        <w:rPr>
          <w:rFonts w:ascii="Trebuchet MS" w:hAnsi="Trebuchet MS"/>
        </w:rPr>
      </w:pPr>
      <w:r w:rsidRPr="001229E2">
        <w:rPr>
          <w:rFonts w:ascii="Trebuchet MS" w:hAnsi="Trebuchet MS"/>
        </w:rPr>
        <w:t>Ensure compliance with the Finan</w:t>
      </w:r>
      <w:r>
        <w:rPr>
          <w:rFonts w:ascii="Trebuchet MS" w:hAnsi="Trebuchet MS"/>
        </w:rPr>
        <w:t>cial Regulations of the College.</w:t>
      </w:r>
    </w:p>
    <w:p w:rsidR="006E0C70" w:rsidRDefault="006E0C70" w:rsidP="006E0C70">
      <w:pPr>
        <w:numPr>
          <w:ilvl w:val="0"/>
          <w:numId w:val="45"/>
        </w:numPr>
        <w:spacing w:before="240"/>
        <w:ind w:right="-489"/>
        <w:jc w:val="both"/>
        <w:rPr>
          <w:rFonts w:ascii="Trebuchet MS" w:hAnsi="Trebuchet MS"/>
        </w:rPr>
      </w:pPr>
      <w:r>
        <w:rPr>
          <w:rFonts w:ascii="Trebuchet MS" w:hAnsi="Trebuchet MS"/>
        </w:rPr>
        <w:t>P</w:t>
      </w:r>
      <w:r w:rsidRPr="001229E2">
        <w:rPr>
          <w:rFonts w:ascii="Trebuchet MS" w:hAnsi="Trebuchet MS"/>
        </w:rPr>
        <w:t>ositively promote equality of opportunity for staff and students</w:t>
      </w:r>
      <w:r>
        <w:rPr>
          <w:rFonts w:ascii="Trebuchet MS" w:hAnsi="Trebuchet MS"/>
        </w:rPr>
        <w:t>.</w:t>
      </w:r>
    </w:p>
    <w:p w:rsidR="006E0C70" w:rsidRDefault="006E0C70" w:rsidP="006E0C70">
      <w:pPr>
        <w:numPr>
          <w:ilvl w:val="0"/>
          <w:numId w:val="45"/>
        </w:numPr>
        <w:spacing w:before="240"/>
        <w:ind w:right="-489"/>
        <w:jc w:val="both"/>
        <w:rPr>
          <w:rFonts w:ascii="Trebuchet MS" w:hAnsi="Trebuchet MS"/>
        </w:rPr>
      </w:pPr>
      <w:r>
        <w:rPr>
          <w:rFonts w:ascii="Trebuchet MS" w:hAnsi="Trebuchet MS"/>
        </w:rPr>
        <w:t>C</w:t>
      </w:r>
      <w:r w:rsidRPr="001229E2">
        <w:rPr>
          <w:rFonts w:ascii="Trebuchet MS" w:hAnsi="Trebuchet MS"/>
        </w:rPr>
        <w:t>arry out other duties as may reasonably be required from time to time</w:t>
      </w:r>
      <w:r>
        <w:rPr>
          <w:rFonts w:ascii="Trebuchet MS" w:hAnsi="Trebuchet MS"/>
        </w:rPr>
        <w:t>.</w:t>
      </w:r>
    </w:p>
    <w:p w:rsidR="006E0C70" w:rsidRPr="00E8644E" w:rsidRDefault="006E0C70" w:rsidP="006E0C70">
      <w:pPr>
        <w:ind w:right="-489"/>
        <w:jc w:val="both"/>
        <w:outlineLvl w:val="0"/>
        <w:rPr>
          <w:rFonts w:ascii="Trebuchet MS" w:hAnsi="Trebuchet MS" w:cs="Arial"/>
          <w:bCs/>
        </w:rPr>
      </w:pPr>
    </w:p>
    <w:p w:rsidR="006E0C70" w:rsidRDefault="006E0C70" w:rsidP="006E0C70">
      <w:pPr>
        <w:ind w:right="-489"/>
        <w:jc w:val="both"/>
        <w:outlineLvl w:val="0"/>
        <w:rPr>
          <w:rFonts w:ascii="Trebuchet MS" w:hAnsi="Trebuchet MS"/>
          <w:b/>
        </w:rPr>
      </w:pPr>
    </w:p>
    <w:p w:rsidR="006E0C70" w:rsidRPr="00E8644E" w:rsidRDefault="006E0C70" w:rsidP="006E0C70">
      <w:pPr>
        <w:ind w:right="-489"/>
        <w:jc w:val="both"/>
        <w:outlineLvl w:val="0"/>
        <w:rPr>
          <w:rFonts w:ascii="Trebuchet MS" w:hAnsi="Trebuchet MS"/>
          <w:b/>
        </w:rPr>
      </w:pPr>
      <w:r>
        <w:rPr>
          <w:rFonts w:ascii="Trebuchet MS" w:hAnsi="Trebuchet MS"/>
          <w:b/>
        </w:rPr>
        <w:t xml:space="preserve">NOTES: </w:t>
      </w:r>
    </w:p>
    <w:p w:rsidR="006E0C70" w:rsidRPr="00E8644E" w:rsidRDefault="006E0C70" w:rsidP="006E0C70">
      <w:pPr>
        <w:ind w:right="-489"/>
        <w:jc w:val="both"/>
        <w:outlineLvl w:val="0"/>
        <w:rPr>
          <w:rFonts w:ascii="Trebuchet MS" w:hAnsi="Trebuchet MS"/>
          <w:b/>
        </w:rPr>
      </w:pPr>
    </w:p>
    <w:p w:rsidR="006E0C70" w:rsidRPr="00E8644E" w:rsidRDefault="006E0C70" w:rsidP="006E0C70">
      <w:pPr>
        <w:ind w:right="-489"/>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6E0C70" w:rsidRPr="00E8644E" w:rsidRDefault="006E0C70" w:rsidP="006E0C70">
      <w:pPr>
        <w:ind w:right="-489"/>
        <w:jc w:val="both"/>
        <w:outlineLvl w:val="0"/>
        <w:rPr>
          <w:rFonts w:ascii="Trebuchet MS" w:hAnsi="Trebuchet MS"/>
        </w:rPr>
      </w:pPr>
    </w:p>
    <w:p w:rsidR="006E0C70" w:rsidRPr="00E8644E" w:rsidRDefault="006E0C70" w:rsidP="006E0C70">
      <w:pPr>
        <w:ind w:right="-489"/>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6E0C70" w:rsidRPr="00E8644E" w:rsidRDefault="006E0C70" w:rsidP="006E0C70">
      <w:pPr>
        <w:ind w:right="-489"/>
        <w:jc w:val="both"/>
        <w:outlineLvl w:val="0"/>
        <w:rPr>
          <w:rFonts w:ascii="Trebuchet MS" w:hAnsi="Trebuchet MS"/>
        </w:rPr>
      </w:pPr>
    </w:p>
    <w:p w:rsidR="006E0C70" w:rsidRPr="00E8644E" w:rsidRDefault="006E0C70" w:rsidP="006E0C70">
      <w:pPr>
        <w:ind w:right="-489"/>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6E0C70" w:rsidRPr="00E8644E" w:rsidRDefault="006E0C70" w:rsidP="006E0C70">
      <w:pPr>
        <w:ind w:right="-489"/>
        <w:jc w:val="both"/>
        <w:outlineLvl w:val="0"/>
        <w:rPr>
          <w:rFonts w:ascii="Trebuchet MS" w:hAnsi="Trebuchet MS"/>
        </w:rPr>
      </w:pPr>
    </w:p>
    <w:p w:rsidR="006E0C70" w:rsidRDefault="006E0C70" w:rsidP="006E0C70">
      <w:pPr>
        <w:ind w:right="-489"/>
        <w:jc w:val="both"/>
        <w:outlineLvl w:val="0"/>
      </w:pPr>
      <w:r>
        <w:rPr>
          <w:rFonts w:ascii="Trebuchet MS" w:hAnsi="Trebuchet MS"/>
        </w:rPr>
        <w:t xml:space="preserve">This job description is correct at January 2018. It will be updated in consultation with the post holder as circumstances change. </w:t>
      </w:r>
    </w:p>
    <w:p w:rsidR="006E0C70" w:rsidRDefault="006E0C70" w:rsidP="006E0C70"/>
    <w:p w:rsidR="006E0C70" w:rsidRDefault="006E0C70" w:rsidP="006E0C70">
      <w:pPr>
        <w:jc w:val="right"/>
      </w:pPr>
    </w:p>
    <w:p w:rsidR="006E0C70" w:rsidRDefault="006E0C70" w:rsidP="006E0C70">
      <w:pPr>
        <w:jc w:val="center"/>
        <w:rPr>
          <w:rFonts w:ascii="Trebuchet MS" w:hAnsi="Trebuchet MS"/>
          <w:b/>
          <w:u w:val="single"/>
        </w:rPr>
      </w:pPr>
    </w:p>
    <w:p w:rsidR="006E0C70" w:rsidRDefault="006E0C70" w:rsidP="006E0C70">
      <w:pPr>
        <w:rPr>
          <w:rFonts w:ascii="Trebuchet MS" w:hAnsi="Trebuchet MS"/>
          <w:b/>
          <w:u w:val="single"/>
        </w:rPr>
      </w:pPr>
    </w:p>
    <w:p w:rsidR="006E0C70" w:rsidRDefault="006E0C70" w:rsidP="006E0C70">
      <w:pPr>
        <w:rPr>
          <w:rFonts w:ascii="Trebuchet MS" w:hAnsi="Trebuchet MS"/>
          <w:b/>
          <w:u w:val="single"/>
        </w:rPr>
      </w:pPr>
    </w:p>
    <w:p w:rsidR="00CF0F00" w:rsidRDefault="006E0C70" w:rsidP="006E0C70">
      <w:pPr>
        <w:rPr>
          <w:rFonts w:ascii="Trebuchet MS" w:hAnsi="Trebuchet MS"/>
          <w:lang w:val="en-US" w:eastAsia="en-US"/>
        </w:rPr>
      </w:pPr>
      <w:r w:rsidRPr="007C70F2">
        <w:rPr>
          <w:rFonts w:ascii="Trebuchet MS" w:hAnsi="Trebuchet MS"/>
          <w:b/>
          <w:u w:val="single"/>
        </w:rPr>
        <w:t>Person Specification</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1276"/>
        <w:gridCol w:w="1276"/>
        <w:gridCol w:w="1559"/>
      </w:tblGrid>
      <w:tr w:rsidR="00CF0F00" w:rsidTr="00C06E07">
        <w:trPr>
          <w:cantSplit/>
          <w:trHeight w:val="424"/>
        </w:trPr>
        <w:tc>
          <w:tcPr>
            <w:tcW w:w="5384" w:type="dxa"/>
            <w:tcBorders>
              <w:top w:val="single" w:sz="4" w:space="0" w:color="auto"/>
              <w:left w:val="single" w:sz="4" w:space="0" w:color="auto"/>
              <w:bottom w:val="single" w:sz="4" w:space="0" w:color="auto"/>
              <w:right w:val="single" w:sz="4" w:space="0" w:color="auto"/>
            </w:tcBorders>
            <w:vAlign w:val="center"/>
            <w:hideMark/>
          </w:tcPr>
          <w:p w:rsidR="00CF0F00" w:rsidRDefault="00CF0F00">
            <w:pPr>
              <w:tabs>
                <w:tab w:val="center" w:pos="4513"/>
                <w:tab w:val="right" w:pos="9026"/>
              </w:tabs>
              <w:ind w:left="0" w:firstLine="0"/>
              <w:rPr>
                <w:rFonts w:ascii="Trebuchet MS" w:hAnsi="Trebuchet MS"/>
                <w:b/>
                <w:sz w:val="22"/>
                <w:szCs w:val="22"/>
                <w:lang w:eastAsia="en-US"/>
              </w:rPr>
            </w:pPr>
            <w:r>
              <w:rPr>
                <w:rFonts w:ascii="Trebuchet MS" w:hAnsi="Trebuchet MS"/>
                <w:b/>
                <w:sz w:val="22"/>
                <w:szCs w:val="22"/>
                <w:lang w:eastAsia="en-US"/>
              </w:rPr>
              <w:lastRenderedPageBreak/>
              <w:t>Criteria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0F00" w:rsidRDefault="00CF0F00">
            <w:pPr>
              <w:tabs>
                <w:tab w:val="center" w:pos="4513"/>
                <w:tab w:val="right" w:pos="9026"/>
              </w:tabs>
              <w:ind w:left="0" w:firstLine="0"/>
              <w:jc w:val="center"/>
              <w:rPr>
                <w:rFonts w:ascii="Trebuchet MS" w:hAnsi="Trebuchet MS"/>
                <w:b/>
                <w:sz w:val="22"/>
                <w:szCs w:val="22"/>
                <w:lang w:eastAsia="en-US"/>
              </w:rPr>
            </w:pPr>
            <w:r>
              <w:rPr>
                <w:rFonts w:ascii="Trebuchet MS" w:hAnsi="Trebuchet MS"/>
                <w:b/>
                <w:sz w:val="22"/>
                <w:szCs w:val="22"/>
                <w:lang w:eastAsia="en-US"/>
              </w:rPr>
              <w:t xml:space="preserve">Essential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0F00" w:rsidRDefault="00CF0F00">
            <w:pPr>
              <w:tabs>
                <w:tab w:val="center" w:pos="4513"/>
                <w:tab w:val="right" w:pos="9026"/>
              </w:tabs>
              <w:ind w:left="0" w:firstLine="0"/>
              <w:jc w:val="center"/>
              <w:rPr>
                <w:rFonts w:ascii="Trebuchet MS" w:hAnsi="Trebuchet MS"/>
                <w:b/>
                <w:sz w:val="22"/>
                <w:szCs w:val="22"/>
                <w:lang w:eastAsia="en-US"/>
              </w:rPr>
            </w:pPr>
            <w:r>
              <w:rPr>
                <w:rFonts w:ascii="Trebuchet MS" w:hAnsi="Trebuchet MS"/>
                <w:b/>
                <w:sz w:val="22"/>
                <w:szCs w:val="22"/>
                <w:lang w:eastAsia="en-US"/>
              </w:rPr>
              <w:t>Desirable</w:t>
            </w:r>
          </w:p>
        </w:tc>
        <w:tc>
          <w:tcPr>
            <w:tcW w:w="1559" w:type="dxa"/>
            <w:tcBorders>
              <w:top w:val="single" w:sz="4" w:space="0" w:color="auto"/>
              <w:left w:val="single" w:sz="4" w:space="0" w:color="auto"/>
              <w:bottom w:val="single" w:sz="4" w:space="0" w:color="auto"/>
              <w:right w:val="single" w:sz="4" w:space="0" w:color="auto"/>
            </w:tcBorders>
            <w:hideMark/>
          </w:tcPr>
          <w:p w:rsidR="00CF0F00" w:rsidRDefault="00CF0F00">
            <w:pPr>
              <w:tabs>
                <w:tab w:val="center" w:pos="4513"/>
                <w:tab w:val="right" w:pos="9026"/>
              </w:tabs>
              <w:ind w:left="0" w:firstLine="0"/>
              <w:jc w:val="center"/>
              <w:rPr>
                <w:rFonts w:ascii="Trebuchet MS" w:hAnsi="Trebuchet MS"/>
                <w:b/>
                <w:sz w:val="22"/>
                <w:szCs w:val="22"/>
                <w:lang w:eastAsia="en-US"/>
              </w:rPr>
            </w:pPr>
            <w:r>
              <w:rPr>
                <w:rFonts w:ascii="Trebuchet MS" w:hAnsi="Trebuchet MS"/>
                <w:b/>
                <w:sz w:val="22"/>
                <w:szCs w:val="22"/>
                <w:lang w:eastAsia="en-US"/>
              </w:rPr>
              <w:t>How Assessed</w:t>
            </w:r>
          </w:p>
        </w:tc>
      </w:tr>
      <w:tr w:rsidR="00CF0F00" w:rsidTr="00C06E07">
        <w:trPr>
          <w:cantSplit/>
          <w:trHeight w:val="289"/>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0F00" w:rsidRDefault="00CF0F00">
            <w:pPr>
              <w:ind w:left="0" w:firstLine="0"/>
              <w:rPr>
                <w:sz w:val="22"/>
                <w:szCs w:val="22"/>
                <w:lang w:eastAsia="en-US"/>
              </w:rPr>
            </w:pPr>
            <w:r>
              <w:rPr>
                <w:rFonts w:ascii="Trebuchet MS" w:hAnsi="Trebuchet MS"/>
                <w:b/>
                <w:sz w:val="22"/>
                <w:szCs w:val="22"/>
                <w:lang w:eastAsia="en-US"/>
              </w:rPr>
              <w:t>Qualifications</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rPr>
                <w:rFonts w:ascii="Trebuchet MS" w:hAnsi="Trebuchet MS"/>
                <w:sz w:val="22"/>
                <w:szCs w:val="22"/>
                <w:lang w:eastAsia="en-US"/>
              </w:rPr>
            </w:pPr>
            <w:r>
              <w:rPr>
                <w:rFonts w:ascii="Trebuchet MS" w:hAnsi="Trebuchet MS" w:cs="Calibri"/>
                <w:sz w:val="22"/>
                <w:szCs w:val="22"/>
                <w:lang w:eastAsia="en-US"/>
              </w:rPr>
              <w:t>A full Level 3 qualification in science or otherwise relevant subject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rPr>
                <w:rFonts w:ascii="Trebuchet MS" w:hAnsi="Trebuchet MS" w:cs="Calibri"/>
                <w:sz w:val="22"/>
                <w:szCs w:val="22"/>
                <w:lang w:eastAsia="en-US"/>
              </w:rPr>
            </w:pPr>
            <w:r>
              <w:rPr>
                <w:rFonts w:ascii="Trebuchet MS" w:hAnsi="Trebuchet MS" w:cs="Calibri"/>
                <w:sz w:val="22"/>
                <w:szCs w:val="22"/>
                <w:lang w:eastAsia="en-US"/>
              </w:rPr>
              <w:t>Degree in Science</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Level 2 Maths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Level 2 English</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8D0" w:rsidRDefault="005E18D0" w:rsidP="005E18D0">
            <w:pPr>
              <w:ind w:left="0" w:firstLine="0"/>
              <w:rPr>
                <w:rFonts w:ascii="Trebuchet MS" w:hAnsi="Trebuchet MS"/>
                <w:sz w:val="22"/>
                <w:szCs w:val="22"/>
                <w:lang w:eastAsia="en-US"/>
              </w:rPr>
            </w:pPr>
            <w:r>
              <w:rPr>
                <w:rFonts w:ascii="Trebuchet MS" w:hAnsi="Trebuchet MS"/>
                <w:b/>
                <w:sz w:val="22"/>
                <w:szCs w:val="22"/>
                <w:lang w:eastAsia="en-US"/>
              </w:rPr>
              <w:t>Experience</w:t>
            </w:r>
          </w:p>
        </w:tc>
      </w:tr>
      <w:tr w:rsidR="005E18D0" w:rsidTr="00C06E0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sidRPr="000C6833">
              <w:rPr>
                <w:rFonts w:ascii="Trebuchet MS" w:hAnsi="Trebuchet MS"/>
                <w:sz w:val="22"/>
                <w:szCs w:val="22"/>
              </w:rPr>
              <w:t xml:space="preserve">Experience of working with </w:t>
            </w:r>
            <w:r>
              <w:rPr>
                <w:rFonts w:ascii="Trebuchet MS" w:hAnsi="Trebuchet MS"/>
                <w:sz w:val="22"/>
                <w:szCs w:val="22"/>
              </w:rPr>
              <w:t>scientific apparatus and materials</w:t>
            </w:r>
            <w:r w:rsidRPr="000C6833">
              <w:rPr>
                <w:rFonts w:ascii="Trebuchet MS" w:hAnsi="Trebuchet MS"/>
                <w:sz w:val="22"/>
                <w:szCs w:val="22"/>
              </w:rPr>
              <w:t xml:space="preserve"> in an educational environment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Pr>
                <w:rFonts w:ascii="Trebuchet MS" w:hAnsi="Trebuchet MS"/>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13616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Pr>
                <w:rFonts w:ascii="Trebuchet MS" w:hAnsi="Trebuchet MS"/>
                <w:sz w:val="22"/>
                <w:szCs w:val="22"/>
              </w:rPr>
              <w:t>Experience of supporting students in the completion of scientific enquiries</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Pr>
                <w:rFonts w:ascii="Trebuchet MS" w:hAnsi="Trebuchet MS"/>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13616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BodyText"/>
              <w:spacing w:before="0"/>
              <w:ind w:firstLine="34"/>
              <w:jc w:val="left"/>
              <w:rPr>
                <w:rFonts w:ascii="Trebuchet MS" w:hAnsi="Trebuchet MS"/>
                <w:sz w:val="22"/>
                <w:szCs w:val="22"/>
              </w:rPr>
            </w:pPr>
            <w:r>
              <w:rPr>
                <w:rFonts w:ascii="Trebuchet MS" w:hAnsi="Trebuchet MS"/>
                <w:sz w:val="22"/>
                <w:szCs w:val="22"/>
              </w:rPr>
              <w:t>Experience of maintaining stores and records of scientific materials and equipment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sidRPr="005E18D0">
              <w:rPr>
                <w:rFonts w:ascii="Trebuchet MS" w:hAnsi="Trebuchet MS"/>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sidRPr="005E18D0">
              <w:rPr>
                <w:rFonts w:ascii="Trebuchet MS" w:hAnsi="Trebuchet MS"/>
                <w:sz w:val="22"/>
                <w:szCs w:val="22"/>
                <w:lang w:eastAsia="en-US"/>
              </w:rPr>
              <w:t>Application and Interview</w:t>
            </w:r>
          </w:p>
        </w:tc>
      </w:tr>
      <w:tr w:rsidR="005E18D0" w:rsidTr="00C06E0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sidRPr="000C6833">
              <w:rPr>
                <w:rFonts w:ascii="Trebuchet MS" w:hAnsi="Trebuchet MS"/>
                <w:sz w:val="22"/>
                <w:szCs w:val="22"/>
              </w:rPr>
              <w:t xml:space="preserve">Experience of using Office suite and administration </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b/>
                <w:sz w:val="22"/>
                <w:szCs w:val="22"/>
                <w:lang w:eastAsia="en-US"/>
              </w:rPr>
            </w:pPr>
            <w:r>
              <w:rPr>
                <w:rFonts w:ascii="Trebuchet MS" w:hAnsi="Trebuchet MS"/>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0" w:firstLine="34"/>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C06E0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sidRPr="000C6833">
              <w:rPr>
                <w:rFonts w:ascii="Trebuchet MS" w:hAnsi="Trebuchet MS"/>
                <w:sz w:val="22"/>
                <w:szCs w:val="22"/>
              </w:rPr>
              <w:t xml:space="preserve">Knowledge of Data Protection &amp; Safeguarding issues </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Pr>
                <w:rFonts w:ascii="Trebuchet MS" w:hAnsi="Trebuchet M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C06E07">
        <w:trPr>
          <w:cantSplit/>
          <w:trHeight w:val="347"/>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8D0" w:rsidRDefault="005E18D0" w:rsidP="005E18D0">
            <w:pPr>
              <w:ind w:left="0" w:firstLine="0"/>
              <w:rPr>
                <w:rFonts w:ascii="Trebuchet MS" w:hAnsi="Trebuchet MS"/>
                <w:sz w:val="22"/>
                <w:szCs w:val="22"/>
                <w:lang w:eastAsia="en-US"/>
              </w:rPr>
            </w:pPr>
            <w:r>
              <w:rPr>
                <w:rFonts w:ascii="Trebuchet MS" w:hAnsi="Trebuchet MS"/>
                <w:b/>
                <w:sz w:val="22"/>
                <w:szCs w:val="22"/>
                <w:lang w:eastAsia="en-US"/>
              </w:rPr>
              <w:t>Skills and Competencies</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Excellent communication and interpersonal skills, able to present ideas and communicate information confidently and effectively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/Interview</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 xml:space="preserve">Ability to work independently and as a team player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pStyle w:val="Header"/>
              <w:ind w:left="39"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pStyle w:val="Header"/>
              <w:ind w:left="39" w:firstLine="0"/>
              <w:jc w:val="center"/>
              <w:rPr>
                <w:rFonts w:ascii="Trebuchet MS" w:hAnsi="Trebuchet MS"/>
                <w:sz w:val="22"/>
                <w:szCs w:val="22"/>
                <w:lang w:eastAsia="en-US"/>
              </w:rPr>
            </w:pPr>
            <w:r>
              <w:rPr>
                <w:rFonts w:ascii="Trebuchet MS" w:hAnsi="Trebuchet MS"/>
                <w:sz w:val="22"/>
                <w:szCs w:val="22"/>
                <w:lang w:eastAsia="en-US"/>
              </w:rPr>
              <w:t>Interview</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rPr>
                <w:rFonts w:ascii="Trebuchet MS" w:hAnsi="Trebuchet MS"/>
                <w:sz w:val="22"/>
                <w:szCs w:val="22"/>
                <w:lang w:eastAsia="en-US"/>
              </w:rPr>
            </w:pPr>
            <w:r>
              <w:rPr>
                <w:rFonts w:ascii="Trebuchet MS" w:hAnsi="Trebuchet MS"/>
                <w:sz w:val="22"/>
                <w:szCs w:val="22"/>
                <w:lang w:eastAsia="en-US"/>
              </w:rPr>
              <w:t>Able to demonstrate data accuracy and timeliness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Assessment</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tabs>
                <w:tab w:val="center" w:pos="4513"/>
                <w:tab w:val="right" w:pos="9026"/>
              </w:tabs>
              <w:ind w:left="0" w:firstLine="0"/>
              <w:rPr>
                <w:rFonts w:ascii="Trebuchet MS" w:hAnsi="Trebuchet MS"/>
                <w:sz w:val="22"/>
                <w:szCs w:val="22"/>
                <w:lang w:eastAsia="en-US"/>
              </w:rPr>
            </w:pPr>
            <w:r>
              <w:rPr>
                <w:rFonts w:ascii="Trebuchet MS" w:hAnsi="Trebuchet MS"/>
                <w:sz w:val="22"/>
                <w:szCs w:val="22"/>
                <w:lang w:eastAsia="en-US"/>
              </w:rPr>
              <w:t>Good organisational skills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pStyle w:val="Header"/>
              <w:tabs>
                <w:tab w:val="left" w:pos="720"/>
              </w:tabs>
              <w:ind w:left="0" w:firstLine="0"/>
              <w:rPr>
                <w:rFonts w:ascii="Trebuchet MS" w:hAnsi="Trebuchet MS"/>
                <w:sz w:val="22"/>
                <w:szCs w:val="22"/>
                <w:lang w:eastAsia="en-US"/>
              </w:rPr>
            </w:pPr>
            <w:r>
              <w:rPr>
                <w:rFonts w:ascii="Trebuchet MS" w:hAnsi="Trebuchet MS"/>
                <w:sz w:val="22"/>
                <w:szCs w:val="22"/>
                <w:lang w:eastAsia="en-US"/>
              </w:rPr>
              <w:t>Ability to comprehend and effectively summarise complex information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Interview / Assessment</w:t>
            </w:r>
          </w:p>
        </w:tc>
      </w:tr>
      <w:tr w:rsidR="005E18D0" w:rsidTr="00C06E07">
        <w:trPr>
          <w:cantSplit/>
          <w:trHeight w:val="415"/>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8D0" w:rsidRDefault="005E18D0" w:rsidP="005E18D0">
            <w:pPr>
              <w:tabs>
                <w:tab w:val="center" w:pos="4513"/>
                <w:tab w:val="right" w:pos="9026"/>
              </w:tabs>
              <w:ind w:left="0" w:firstLine="0"/>
              <w:rPr>
                <w:rFonts w:ascii="Trebuchet MS" w:hAnsi="Trebuchet MS"/>
                <w:sz w:val="22"/>
                <w:szCs w:val="22"/>
                <w:lang w:eastAsia="en-US"/>
              </w:rPr>
            </w:pPr>
            <w:r>
              <w:rPr>
                <w:rFonts w:ascii="Trebuchet MS" w:hAnsi="Trebuchet MS"/>
                <w:b/>
                <w:sz w:val="22"/>
                <w:szCs w:val="22"/>
                <w:lang w:eastAsia="en-US"/>
              </w:rPr>
              <w:t>Attributes/attitudes</w:t>
            </w:r>
          </w:p>
        </w:tc>
      </w:tr>
      <w:tr w:rsidR="005E18D0" w:rsidTr="00C06E07">
        <w:trPr>
          <w:cantSplit/>
          <w:trHeight w:val="204"/>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Self-motivated and committed to high quality</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Interview</w:t>
            </w:r>
          </w:p>
        </w:tc>
      </w:tr>
      <w:tr w:rsidR="005E18D0" w:rsidTr="00C06E07">
        <w:trPr>
          <w:cantSplit/>
          <w:trHeight w:val="204"/>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Outstanding customer service focus</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Interview</w:t>
            </w:r>
          </w:p>
        </w:tc>
      </w:tr>
      <w:tr w:rsidR="005E18D0" w:rsidTr="00C06E07">
        <w:trPr>
          <w:cantSplit/>
          <w:trHeight w:val="204"/>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Flexibility and responsiveness to change</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Interview</w:t>
            </w:r>
          </w:p>
        </w:tc>
      </w:tr>
    </w:tbl>
    <w:p w:rsidR="00CF0F00" w:rsidRDefault="00CF0F00" w:rsidP="00CF0F00">
      <w:pPr>
        <w:ind w:left="0" w:firstLine="0"/>
        <w:rPr>
          <w:rFonts w:ascii="Trebuchet MS" w:hAnsi="Trebuchet MS"/>
        </w:rPr>
      </w:pPr>
    </w:p>
    <w:p w:rsidR="00CF0F00" w:rsidRDefault="00CF0F00" w:rsidP="00CF0F00">
      <w:pPr>
        <w:ind w:left="0" w:firstLine="0"/>
        <w:rPr>
          <w:rFonts w:ascii="Trebuchet MS" w:hAnsi="Trebuchet MS"/>
        </w:rPr>
      </w:pPr>
    </w:p>
    <w:p w:rsidR="00CF0F00" w:rsidRDefault="00CF0F00" w:rsidP="00B63FE0">
      <w:pPr>
        <w:spacing w:line="360" w:lineRule="auto"/>
        <w:ind w:left="0" w:firstLine="0"/>
        <w:jc w:val="both"/>
        <w:outlineLvl w:val="0"/>
      </w:pPr>
    </w:p>
    <w:sectPr w:rsidR="00CF0F00" w:rsidSect="002454FC">
      <w:headerReference w:type="default" r:id="rId8"/>
      <w:footerReference w:type="default" r:id="rId9"/>
      <w:pgSz w:w="11906" w:h="16838"/>
      <w:pgMar w:top="1701" w:right="1440" w:bottom="1440" w:left="1440" w:header="284"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FB" w:rsidRDefault="008D5EFB" w:rsidP="00F94043">
      <w:r>
        <w:separator/>
      </w:r>
    </w:p>
  </w:endnote>
  <w:endnote w:type="continuationSeparator" w:id="0">
    <w:p w:rsidR="008D5EFB" w:rsidRDefault="008D5EFB" w:rsidP="00F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rPr>
      <w:id w:val="890301259"/>
      <w:docPartObj>
        <w:docPartGallery w:val="Page Numbers (Bottom of Page)"/>
        <w:docPartUnique/>
      </w:docPartObj>
    </w:sdtPr>
    <w:sdtEndPr/>
    <w:sdtContent>
      <w:sdt>
        <w:sdtPr>
          <w:rPr>
            <w:rFonts w:ascii="Trebuchet MS" w:hAnsi="Trebuchet MS"/>
            <w:sz w:val="20"/>
          </w:rPr>
          <w:id w:val="98381352"/>
          <w:docPartObj>
            <w:docPartGallery w:val="Page Numbers (Top of Page)"/>
            <w:docPartUnique/>
          </w:docPartObj>
        </w:sdtPr>
        <w:sdtEndPr/>
        <w:sdtContent>
          <w:p w:rsidR="00184140" w:rsidRPr="00F94043" w:rsidRDefault="00184140" w:rsidP="00F94043">
            <w:pPr>
              <w:pStyle w:val="Footer"/>
              <w:jc w:val="right"/>
              <w:rPr>
                <w:rFonts w:ascii="Trebuchet MS" w:hAnsi="Trebuchet MS"/>
                <w:sz w:val="20"/>
              </w:rPr>
            </w:pPr>
            <w:r w:rsidRPr="00F94043">
              <w:rPr>
                <w:rFonts w:ascii="Trebuchet MS" w:hAnsi="Trebuchet MS"/>
                <w:sz w:val="20"/>
              </w:rPr>
              <w:t xml:space="preserve">Page </w:t>
            </w:r>
            <w:r w:rsidR="00BF1755" w:rsidRPr="00F94043">
              <w:rPr>
                <w:rFonts w:ascii="Trebuchet MS" w:hAnsi="Trebuchet MS"/>
                <w:b/>
                <w:bCs/>
                <w:sz w:val="20"/>
              </w:rPr>
              <w:fldChar w:fldCharType="begin"/>
            </w:r>
            <w:r w:rsidRPr="00F94043">
              <w:rPr>
                <w:rFonts w:ascii="Trebuchet MS" w:hAnsi="Trebuchet MS"/>
                <w:b/>
                <w:bCs/>
                <w:sz w:val="20"/>
              </w:rPr>
              <w:instrText xml:space="preserve"> PAGE </w:instrText>
            </w:r>
            <w:r w:rsidR="00BF1755" w:rsidRPr="00F94043">
              <w:rPr>
                <w:rFonts w:ascii="Trebuchet MS" w:hAnsi="Trebuchet MS"/>
                <w:b/>
                <w:bCs/>
                <w:sz w:val="20"/>
              </w:rPr>
              <w:fldChar w:fldCharType="separate"/>
            </w:r>
            <w:r w:rsidR="005E18D0">
              <w:rPr>
                <w:rFonts w:ascii="Trebuchet MS" w:hAnsi="Trebuchet MS"/>
                <w:b/>
                <w:bCs/>
                <w:noProof/>
                <w:sz w:val="20"/>
              </w:rPr>
              <w:t>1</w:t>
            </w:r>
            <w:r w:rsidR="00BF1755" w:rsidRPr="00F94043">
              <w:rPr>
                <w:rFonts w:ascii="Trebuchet MS" w:hAnsi="Trebuchet MS"/>
                <w:b/>
                <w:bCs/>
                <w:sz w:val="20"/>
              </w:rPr>
              <w:fldChar w:fldCharType="end"/>
            </w:r>
            <w:r w:rsidRPr="00F94043">
              <w:rPr>
                <w:rFonts w:ascii="Trebuchet MS" w:hAnsi="Trebuchet MS"/>
                <w:sz w:val="20"/>
              </w:rPr>
              <w:t xml:space="preserve"> of </w:t>
            </w:r>
            <w:r w:rsidR="00BF1755" w:rsidRPr="00F94043">
              <w:rPr>
                <w:rFonts w:ascii="Trebuchet MS" w:hAnsi="Trebuchet MS"/>
                <w:b/>
                <w:bCs/>
                <w:sz w:val="20"/>
              </w:rPr>
              <w:fldChar w:fldCharType="begin"/>
            </w:r>
            <w:r w:rsidRPr="00F94043">
              <w:rPr>
                <w:rFonts w:ascii="Trebuchet MS" w:hAnsi="Trebuchet MS"/>
                <w:b/>
                <w:bCs/>
                <w:sz w:val="20"/>
              </w:rPr>
              <w:instrText xml:space="preserve"> NUMPAGES  </w:instrText>
            </w:r>
            <w:r w:rsidR="00BF1755" w:rsidRPr="00F94043">
              <w:rPr>
                <w:rFonts w:ascii="Trebuchet MS" w:hAnsi="Trebuchet MS"/>
                <w:b/>
                <w:bCs/>
                <w:sz w:val="20"/>
              </w:rPr>
              <w:fldChar w:fldCharType="separate"/>
            </w:r>
            <w:r w:rsidR="005E18D0">
              <w:rPr>
                <w:rFonts w:ascii="Trebuchet MS" w:hAnsi="Trebuchet MS"/>
                <w:b/>
                <w:bCs/>
                <w:noProof/>
                <w:sz w:val="20"/>
              </w:rPr>
              <w:t>4</w:t>
            </w:r>
            <w:r w:rsidR="00BF1755" w:rsidRPr="00F94043">
              <w:rPr>
                <w:rFonts w:ascii="Trebuchet MS" w:hAnsi="Trebuchet MS"/>
                <w:b/>
                <w:bCs/>
                <w:sz w:val="20"/>
              </w:rPr>
              <w:fldChar w:fldCharType="end"/>
            </w:r>
          </w:p>
        </w:sdtContent>
      </w:sdt>
    </w:sdtContent>
  </w:sdt>
  <w:p w:rsidR="00184140" w:rsidRPr="00F94043" w:rsidRDefault="00184140" w:rsidP="00F94043">
    <w:pPr>
      <w:pStyle w:val="Footer"/>
      <w:jc w:val="right"/>
      <w:rPr>
        <w:rFonts w:ascii="Trebuchet MS" w:hAnsi="Trebuchet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FB" w:rsidRDefault="008D5EFB" w:rsidP="00F94043">
      <w:r>
        <w:separator/>
      </w:r>
    </w:p>
  </w:footnote>
  <w:footnote w:type="continuationSeparator" w:id="0">
    <w:p w:rsidR="008D5EFB" w:rsidRDefault="008D5EFB" w:rsidP="00F9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40" w:rsidRDefault="00C06E07" w:rsidP="00F94043">
    <w:pPr>
      <w:pStyle w:val="Header"/>
      <w:jc w:val="right"/>
    </w:pPr>
    <w:r>
      <w:rPr>
        <w:noProof/>
      </w:rPr>
      <w:drawing>
        <wp:anchor distT="0" distB="0" distL="114300" distR="114300" simplePos="0" relativeHeight="251658240" behindDoc="1" locked="0" layoutInCell="1" allowOverlap="1">
          <wp:simplePos x="0" y="0"/>
          <wp:positionH relativeFrom="column">
            <wp:posOffset>4857115</wp:posOffset>
          </wp:positionH>
          <wp:positionV relativeFrom="paragraph">
            <wp:posOffset>635</wp:posOffset>
          </wp:positionV>
          <wp:extent cx="1482725" cy="1447800"/>
          <wp:effectExtent l="0" t="0" r="3175" b="0"/>
          <wp:wrapTight wrapText="bothSides">
            <wp:wrapPolygon edited="0">
              <wp:start x="0" y="0"/>
              <wp:lineTo x="0" y="21316"/>
              <wp:lineTo x="21369" y="21316"/>
              <wp:lineTo x="21369" y="0"/>
              <wp:lineTo x="0" y="0"/>
            </wp:wrapPolygon>
          </wp:wrapTight>
          <wp:docPr id="1" name="Picture 1" descr="\\Capella\Ramswell Amy$\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ella\Ramswell Amy$\My Pictur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9ED"/>
    <w:multiLevelType w:val="hybridMultilevel"/>
    <w:tmpl w:val="4C1C5E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23442DD"/>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5404C"/>
    <w:multiLevelType w:val="hybridMultilevel"/>
    <w:tmpl w:val="3C2CC9B0"/>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35197"/>
    <w:multiLevelType w:val="hybridMultilevel"/>
    <w:tmpl w:val="C91A8400"/>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D0144"/>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8681C"/>
    <w:multiLevelType w:val="hybridMultilevel"/>
    <w:tmpl w:val="AFA0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E25D3"/>
    <w:multiLevelType w:val="hybridMultilevel"/>
    <w:tmpl w:val="836E9F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AE6197F"/>
    <w:multiLevelType w:val="hybridMultilevel"/>
    <w:tmpl w:val="704A66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601A1"/>
    <w:multiLevelType w:val="hybridMultilevel"/>
    <w:tmpl w:val="4DF0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2819"/>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EF30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A4F65"/>
    <w:multiLevelType w:val="hybridMultilevel"/>
    <w:tmpl w:val="A67C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6C0C"/>
    <w:multiLevelType w:val="hybridMultilevel"/>
    <w:tmpl w:val="A0E4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424CE"/>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1D4454"/>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5A5C"/>
    <w:multiLevelType w:val="hybridMultilevel"/>
    <w:tmpl w:val="9C24BE4E"/>
    <w:lvl w:ilvl="0" w:tplc="97EA50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3469C1"/>
    <w:multiLevelType w:val="hybridMultilevel"/>
    <w:tmpl w:val="A3DCAB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1B402C4"/>
    <w:multiLevelType w:val="hybridMultilevel"/>
    <w:tmpl w:val="7AE0893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32FA6141"/>
    <w:multiLevelType w:val="hybridMultilevel"/>
    <w:tmpl w:val="A78ACC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92BE4"/>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63220"/>
    <w:multiLevelType w:val="hybridMultilevel"/>
    <w:tmpl w:val="8B9AFF72"/>
    <w:lvl w:ilvl="0" w:tplc="457277AC">
      <w:start w:val="1"/>
      <w:numFmt w:val="bullet"/>
      <w:lvlText w:val=""/>
      <w:lvlJc w:val="left"/>
      <w:pPr>
        <w:tabs>
          <w:tab w:val="num" w:pos="720"/>
        </w:tabs>
        <w:ind w:left="720" w:hanging="360"/>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2E7D"/>
    <w:multiLevelType w:val="hybridMultilevel"/>
    <w:tmpl w:val="537AD2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0B1A94"/>
    <w:multiLevelType w:val="hybridMultilevel"/>
    <w:tmpl w:val="A956E5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C33EB"/>
    <w:multiLevelType w:val="hybridMultilevel"/>
    <w:tmpl w:val="93C0B85E"/>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01F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4D5D09"/>
    <w:multiLevelType w:val="hybridMultilevel"/>
    <w:tmpl w:val="F69E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24A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906B27"/>
    <w:multiLevelType w:val="hybridMultilevel"/>
    <w:tmpl w:val="FA02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77B45"/>
    <w:multiLevelType w:val="hybridMultilevel"/>
    <w:tmpl w:val="D654DA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3467330"/>
    <w:multiLevelType w:val="hybridMultilevel"/>
    <w:tmpl w:val="62FA9414"/>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0" w15:restartNumberingAfterBreak="0">
    <w:nsid w:val="550B58B9"/>
    <w:multiLevelType w:val="hybridMultilevel"/>
    <w:tmpl w:val="DCA8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A0725"/>
    <w:multiLevelType w:val="hybridMultilevel"/>
    <w:tmpl w:val="9EF4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03DA2"/>
    <w:multiLevelType w:val="hybridMultilevel"/>
    <w:tmpl w:val="B184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F7572"/>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407800"/>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3C128E"/>
    <w:multiLevelType w:val="hybridMultilevel"/>
    <w:tmpl w:val="208AB94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15:restartNumberingAfterBreak="0">
    <w:nsid w:val="63A610E3"/>
    <w:multiLevelType w:val="multilevel"/>
    <w:tmpl w:val="F67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C146E"/>
    <w:multiLevelType w:val="hybridMultilevel"/>
    <w:tmpl w:val="0246AA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1A2DAD"/>
    <w:multiLevelType w:val="hybridMultilevel"/>
    <w:tmpl w:val="774C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94E62"/>
    <w:multiLevelType w:val="hybridMultilevel"/>
    <w:tmpl w:val="A6E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37A28"/>
    <w:multiLevelType w:val="hybridMultilevel"/>
    <w:tmpl w:val="D5BE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D0610"/>
    <w:multiLevelType w:val="hybridMultilevel"/>
    <w:tmpl w:val="A28EC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FC2D42"/>
    <w:multiLevelType w:val="hybridMultilevel"/>
    <w:tmpl w:val="CF42C4A6"/>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421BF"/>
    <w:multiLevelType w:val="hybridMultilevel"/>
    <w:tmpl w:val="A89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90A6C"/>
    <w:multiLevelType w:val="hybridMultilevel"/>
    <w:tmpl w:val="18AA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E27EF"/>
    <w:multiLevelType w:val="hybridMultilevel"/>
    <w:tmpl w:val="4A2864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7A8C26AB"/>
    <w:multiLevelType w:val="hybridMultilevel"/>
    <w:tmpl w:val="2F7E526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98636C"/>
    <w:multiLevelType w:val="hybridMultilevel"/>
    <w:tmpl w:val="091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652E6"/>
    <w:multiLevelType w:val="hybridMultilevel"/>
    <w:tmpl w:val="11CE6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CB3405"/>
    <w:multiLevelType w:val="singleLevel"/>
    <w:tmpl w:val="97EA5012"/>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41"/>
  </w:num>
  <w:num w:numId="3">
    <w:abstractNumId w:val="48"/>
  </w:num>
  <w:num w:numId="4">
    <w:abstractNumId w:val="17"/>
  </w:num>
  <w:num w:numId="5">
    <w:abstractNumId w:val="12"/>
  </w:num>
  <w:num w:numId="6">
    <w:abstractNumId w:val="2"/>
  </w:num>
  <w:num w:numId="7">
    <w:abstractNumId w:val="23"/>
  </w:num>
  <w:num w:numId="8">
    <w:abstractNumId w:val="22"/>
  </w:num>
  <w:num w:numId="9">
    <w:abstractNumId w:val="38"/>
  </w:num>
  <w:num w:numId="10">
    <w:abstractNumId w:val="29"/>
  </w:num>
  <w:num w:numId="11">
    <w:abstractNumId w:val="6"/>
  </w:num>
  <w:num w:numId="12">
    <w:abstractNumId w:val="3"/>
  </w:num>
  <w:num w:numId="13">
    <w:abstractNumId w:val="42"/>
  </w:num>
  <w:num w:numId="14">
    <w:abstractNumId w:val="7"/>
  </w:num>
  <w:num w:numId="15">
    <w:abstractNumId w:val="35"/>
  </w:num>
  <w:num w:numId="16">
    <w:abstractNumId w:val="20"/>
  </w:num>
  <w:num w:numId="17">
    <w:abstractNumId w:val="24"/>
  </w:num>
  <w:num w:numId="18">
    <w:abstractNumId w:val="10"/>
  </w:num>
  <w:num w:numId="19">
    <w:abstractNumId w:val="25"/>
  </w:num>
  <w:num w:numId="20">
    <w:abstractNumId w:val="26"/>
  </w:num>
  <w:num w:numId="21">
    <w:abstractNumId w:val="43"/>
  </w:num>
  <w:num w:numId="22">
    <w:abstractNumId w:val="46"/>
  </w:num>
  <w:num w:numId="23">
    <w:abstractNumId w:val="0"/>
  </w:num>
  <w:num w:numId="24">
    <w:abstractNumId w:val="45"/>
  </w:num>
  <w:num w:numId="25">
    <w:abstractNumId w:val="16"/>
  </w:num>
  <w:num w:numId="26">
    <w:abstractNumId w:val="31"/>
  </w:num>
  <w:num w:numId="27">
    <w:abstractNumId w:val="37"/>
  </w:num>
  <w:num w:numId="28">
    <w:abstractNumId w:val="15"/>
  </w:num>
  <w:num w:numId="29">
    <w:abstractNumId w:val="9"/>
  </w:num>
  <w:num w:numId="30">
    <w:abstractNumId w:val="4"/>
  </w:num>
  <w:num w:numId="31">
    <w:abstractNumId w:val="13"/>
  </w:num>
  <w:num w:numId="32">
    <w:abstractNumId w:val="19"/>
  </w:num>
  <w:num w:numId="33">
    <w:abstractNumId w:val="14"/>
  </w:num>
  <w:num w:numId="34">
    <w:abstractNumId w:val="1"/>
  </w:num>
  <w:num w:numId="35">
    <w:abstractNumId w:val="34"/>
  </w:num>
  <w:num w:numId="36">
    <w:abstractNumId w:val="39"/>
  </w:num>
  <w:num w:numId="37">
    <w:abstractNumId w:val="44"/>
  </w:num>
  <w:num w:numId="38">
    <w:abstractNumId w:val="49"/>
  </w:num>
  <w:num w:numId="39">
    <w:abstractNumId w:val="33"/>
  </w:num>
  <w:num w:numId="40">
    <w:abstractNumId w:val="47"/>
  </w:num>
  <w:num w:numId="41">
    <w:abstractNumId w:val="18"/>
  </w:num>
  <w:num w:numId="42">
    <w:abstractNumId w:val="27"/>
  </w:num>
  <w:num w:numId="43">
    <w:abstractNumId w:val="28"/>
  </w:num>
  <w:num w:numId="44">
    <w:abstractNumId w:val="30"/>
  </w:num>
  <w:num w:numId="45">
    <w:abstractNumId w:val="21"/>
  </w:num>
  <w:num w:numId="46">
    <w:abstractNumId w:val="5"/>
  </w:num>
  <w:num w:numId="47">
    <w:abstractNumId w:val="11"/>
  </w:num>
  <w:num w:numId="48">
    <w:abstractNumId w:val="8"/>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41"/>
    <w:rsid w:val="00003CC1"/>
    <w:rsid w:val="0004687D"/>
    <w:rsid w:val="000471B2"/>
    <w:rsid w:val="00084A2D"/>
    <w:rsid w:val="00091992"/>
    <w:rsid w:val="000A669E"/>
    <w:rsid w:val="000A7B0A"/>
    <w:rsid w:val="000B5CB9"/>
    <w:rsid w:val="000B7CFA"/>
    <w:rsid w:val="000C6833"/>
    <w:rsid w:val="000D5888"/>
    <w:rsid w:val="0010110D"/>
    <w:rsid w:val="0010196A"/>
    <w:rsid w:val="001146C0"/>
    <w:rsid w:val="00136167"/>
    <w:rsid w:val="0017239D"/>
    <w:rsid w:val="00173417"/>
    <w:rsid w:val="00184140"/>
    <w:rsid w:val="001B22AB"/>
    <w:rsid w:val="001B5545"/>
    <w:rsid w:val="001B78FE"/>
    <w:rsid w:val="001F61BB"/>
    <w:rsid w:val="002454FC"/>
    <w:rsid w:val="002664E4"/>
    <w:rsid w:val="002A43EB"/>
    <w:rsid w:val="002C0606"/>
    <w:rsid w:val="002E3C87"/>
    <w:rsid w:val="002E51F9"/>
    <w:rsid w:val="00347548"/>
    <w:rsid w:val="00362CDE"/>
    <w:rsid w:val="003D6EAD"/>
    <w:rsid w:val="00411EB9"/>
    <w:rsid w:val="0045337C"/>
    <w:rsid w:val="00460DC2"/>
    <w:rsid w:val="004614E8"/>
    <w:rsid w:val="00474B7E"/>
    <w:rsid w:val="004A6220"/>
    <w:rsid w:val="004B7A09"/>
    <w:rsid w:val="004C3C84"/>
    <w:rsid w:val="00542736"/>
    <w:rsid w:val="005B3E21"/>
    <w:rsid w:val="005C3021"/>
    <w:rsid w:val="005C64E7"/>
    <w:rsid w:val="005D0963"/>
    <w:rsid w:val="005E18D0"/>
    <w:rsid w:val="005F0CC3"/>
    <w:rsid w:val="005F61BC"/>
    <w:rsid w:val="00610A15"/>
    <w:rsid w:val="00617EB6"/>
    <w:rsid w:val="006256A8"/>
    <w:rsid w:val="00626D8F"/>
    <w:rsid w:val="006310D9"/>
    <w:rsid w:val="00690F4A"/>
    <w:rsid w:val="006A58BC"/>
    <w:rsid w:val="006B2653"/>
    <w:rsid w:val="006E0C70"/>
    <w:rsid w:val="0072413E"/>
    <w:rsid w:val="007367DD"/>
    <w:rsid w:val="00742FED"/>
    <w:rsid w:val="00744768"/>
    <w:rsid w:val="007468FE"/>
    <w:rsid w:val="00747854"/>
    <w:rsid w:val="00763E7B"/>
    <w:rsid w:val="00765B63"/>
    <w:rsid w:val="00767130"/>
    <w:rsid w:val="007836CD"/>
    <w:rsid w:val="00793CD2"/>
    <w:rsid w:val="007C6841"/>
    <w:rsid w:val="007C6E8F"/>
    <w:rsid w:val="007E010F"/>
    <w:rsid w:val="007F2282"/>
    <w:rsid w:val="00806544"/>
    <w:rsid w:val="00807F8D"/>
    <w:rsid w:val="008429E6"/>
    <w:rsid w:val="00853611"/>
    <w:rsid w:val="008817A0"/>
    <w:rsid w:val="008B3D41"/>
    <w:rsid w:val="008D5EFB"/>
    <w:rsid w:val="0090534C"/>
    <w:rsid w:val="0098679F"/>
    <w:rsid w:val="009A48CC"/>
    <w:rsid w:val="009D43E6"/>
    <w:rsid w:val="009E1C24"/>
    <w:rsid w:val="009F3BA1"/>
    <w:rsid w:val="00A137C6"/>
    <w:rsid w:val="00A17A9A"/>
    <w:rsid w:val="00A2715E"/>
    <w:rsid w:val="00A4189E"/>
    <w:rsid w:val="00A4524F"/>
    <w:rsid w:val="00A86084"/>
    <w:rsid w:val="00A90D4B"/>
    <w:rsid w:val="00A948AF"/>
    <w:rsid w:val="00AB0FAE"/>
    <w:rsid w:val="00AB2955"/>
    <w:rsid w:val="00B072B7"/>
    <w:rsid w:val="00B25956"/>
    <w:rsid w:val="00B32264"/>
    <w:rsid w:val="00B478C1"/>
    <w:rsid w:val="00B6110D"/>
    <w:rsid w:val="00B63FE0"/>
    <w:rsid w:val="00B67688"/>
    <w:rsid w:val="00BC5F5D"/>
    <w:rsid w:val="00BF1755"/>
    <w:rsid w:val="00C06E07"/>
    <w:rsid w:val="00C31D9D"/>
    <w:rsid w:val="00C57F55"/>
    <w:rsid w:val="00CF0F00"/>
    <w:rsid w:val="00CF5E49"/>
    <w:rsid w:val="00D04A65"/>
    <w:rsid w:val="00D831DE"/>
    <w:rsid w:val="00D8362A"/>
    <w:rsid w:val="00D90E30"/>
    <w:rsid w:val="00DA0ADA"/>
    <w:rsid w:val="00DA4BCE"/>
    <w:rsid w:val="00DC4A6B"/>
    <w:rsid w:val="00DD03E0"/>
    <w:rsid w:val="00DD5B6E"/>
    <w:rsid w:val="00E009AA"/>
    <w:rsid w:val="00E22A2A"/>
    <w:rsid w:val="00E31702"/>
    <w:rsid w:val="00E50772"/>
    <w:rsid w:val="00E510FD"/>
    <w:rsid w:val="00E51252"/>
    <w:rsid w:val="00E8644E"/>
    <w:rsid w:val="00EA6FB9"/>
    <w:rsid w:val="00EF1469"/>
    <w:rsid w:val="00F06C0C"/>
    <w:rsid w:val="00F230C1"/>
    <w:rsid w:val="00F5191E"/>
    <w:rsid w:val="00F61244"/>
    <w:rsid w:val="00F73FCE"/>
    <w:rsid w:val="00F85381"/>
    <w:rsid w:val="00F94043"/>
    <w:rsid w:val="00F973F9"/>
    <w:rsid w:val="00FB0FB7"/>
    <w:rsid w:val="00FC002C"/>
    <w:rsid w:val="00FD745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7A7A37-FBE5-45AF-8EB6-CD968DA2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41"/>
    <w:rPr>
      <w:rFonts w:ascii="Arial" w:eastAsia="Times New Roman" w:hAnsi="Arial" w:cs="Times New Roman"/>
      <w:sz w:val="24"/>
      <w:szCs w:val="24"/>
      <w:lang w:eastAsia="en-GB"/>
    </w:rPr>
  </w:style>
  <w:style w:type="paragraph" w:styleId="Heading1">
    <w:name w:val="heading 1"/>
    <w:basedOn w:val="Normal"/>
    <w:next w:val="Normal"/>
    <w:link w:val="Heading1Char"/>
    <w:qFormat/>
    <w:rsid w:val="007C6841"/>
    <w:pPr>
      <w:keepNext/>
      <w:spacing w:before="240"/>
      <w:outlineLvl w:val="0"/>
    </w:pPr>
    <w:rPr>
      <w:b/>
      <w:szCs w:val="20"/>
      <w:lang w:val="en-US" w:eastAsia="en-US"/>
    </w:rPr>
  </w:style>
  <w:style w:type="paragraph" w:styleId="Heading3">
    <w:name w:val="heading 3"/>
    <w:basedOn w:val="Normal"/>
    <w:next w:val="Normal"/>
    <w:link w:val="Heading3Char"/>
    <w:uiPriority w:val="9"/>
    <w:semiHidden/>
    <w:unhideWhenUsed/>
    <w:qFormat/>
    <w:rsid w:val="006E0C70"/>
    <w:pPr>
      <w:keepNext/>
      <w:keepLines/>
      <w:spacing w:before="200"/>
      <w:ind w:left="0" w:firstLine="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003C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41"/>
    <w:rPr>
      <w:rFonts w:ascii="Arial" w:eastAsia="Times New Roman" w:hAnsi="Arial" w:cs="Times New Roman"/>
      <w:b/>
      <w:sz w:val="24"/>
      <w:szCs w:val="20"/>
      <w:lang w:val="en-US"/>
    </w:rPr>
  </w:style>
  <w:style w:type="paragraph" w:styleId="ListParagraph">
    <w:name w:val="List Paragraph"/>
    <w:basedOn w:val="Normal"/>
    <w:uiPriority w:val="34"/>
    <w:qFormat/>
    <w:rsid w:val="007C6841"/>
    <w:pPr>
      <w:ind w:left="720"/>
      <w:contextualSpacing/>
    </w:pPr>
  </w:style>
  <w:style w:type="paragraph" w:styleId="Header">
    <w:name w:val="header"/>
    <w:basedOn w:val="Normal"/>
    <w:link w:val="HeaderChar"/>
    <w:rsid w:val="00744768"/>
    <w:pPr>
      <w:tabs>
        <w:tab w:val="center" w:pos="4513"/>
        <w:tab w:val="right" w:pos="9026"/>
      </w:tabs>
    </w:pPr>
  </w:style>
  <w:style w:type="character" w:customStyle="1" w:styleId="HeaderChar">
    <w:name w:val="Header Char"/>
    <w:basedOn w:val="DefaultParagraphFont"/>
    <w:link w:val="Header"/>
    <w:rsid w:val="0074476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94043"/>
    <w:pPr>
      <w:tabs>
        <w:tab w:val="center" w:pos="4513"/>
        <w:tab w:val="right" w:pos="9026"/>
      </w:tabs>
    </w:pPr>
  </w:style>
  <w:style w:type="character" w:customStyle="1" w:styleId="FooterChar">
    <w:name w:val="Footer Char"/>
    <w:basedOn w:val="DefaultParagraphFont"/>
    <w:link w:val="Footer"/>
    <w:uiPriority w:val="99"/>
    <w:rsid w:val="00F9404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043"/>
    <w:rPr>
      <w:rFonts w:ascii="Tahoma" w:hAnsi="Tahoma" w:cs="Tahoma"/>
      <w:sz w:val="16"/>
      <w:szCs w:val="16"/>
    </w:rPr>
  </w:style>
  <w:style w:type="character" w:customStyle="1" w:styleId="BalloonTextChar">
    <w:name w:val="Balloon Text Char"/>
    <w:basedOn w:val="DefaultParagraphFont"/>
    <w:link w:val="BalloonText"/>
    <w:uiPriority w:val="99"/>
    <w:semiHidden/>
    <w:rsid w:val="00F94043"/>
    <w:rPr>
      <w:rFonts w:ascii="Tahoma" w:eastAsia="Times New Roman" w:hAnsi="Tahoma" w:cs="Tahoma"/>
      <w:sz w:val="16"/>
      <w:szCs w:val="16"/>
      <w:lang w:eastAsia="en-GB"/>
    </w:rPr>
  </w:style>
  <w:style w:type="paragraph" w:styleId="BodyText">
    <w:name w:val="Body Text"/>
    <w:basedOn w:val="Normal"/>
    <w:link w:val="BodyTextChar"/>
    <w:rsid w:val="00767130"/>
    <w:pPr>
      <w:spacing w:before="240"/>
      <w:ind w:left="0" w:firstLine="0"/>
      <w:jc w:val="both"/>
    </w:pPr>
    <w:rPr>
      <w:szCs w:val="20"/>
      <w:lang w:val="en-US" w:eastAsia="en-US"/>
    </w:rPr>
  </w:style>
  <w:style w:type="character" w:customStyle="1" w:styleId="BodyTextChar">
    <w:name w:val="Body Text Char"/>
    <w:basedOn w:val="DefaultParagraphFont"/>
    <w:link w:val="BodyText"/>
    <w:rsid w:val="00767130"/>
    <w:rPr>
      <w:rFonts w:ascii="Arial" w:eastAsia="Times New Roman" w:hAnsi="Arial" w:cs="Times New Roman"/>
      <w:sz w:val="24"/>
      <w:szCs w:val="20"/>
      <w:lang w:val="en-US"/>
    </w:rPr>
  </w:style>
  <w:style w:type="table" w:styleId="TableGrid">
    <w:name w:val="Table Grid"/>
    <w:basedOn w:val="TableNormal"/>
    <w:rsid w:val="009F3BA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03CC1"/>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A4189E"/>
    <w:rPr>
      <w:sz w:val="16"/>
      <w:szCs w:val="16"/>
    </w:rPr>
  </w:style>
  <w:style w:type="paragraph" w:styleId="CommentText">
    <w:name w:val="annotation text"/>
    <w:basedOn w:val="Normal"/>
    <w:link w:val="CommentTextChar"/>
    <w:uiPriority w:val="99"/>
    <w:semiHidden/>
    <w:unhideWhenUsed/>
    <w:rsid w:val="00A4189E"/>
    <w:rPr>
      <w:sz w:val="20"/>
      <w:szCs w:val="20"/>
    </w:rPr>
  </w:style>
  <w:style w:type="character" w:customStyle="1" w:styleId="CommentTextChar">
    <w:name w:val="Comment Text Char"/>
    <w:basedOn w:val="DefaultParagraphFont"/>
    <w:link w:val="CommentText"/>
    <w:uiPriority w:val="99"/>
    <w:semiHidden/>
    <w:rsid w:val="00A41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189E"/>
    <w:rPr>
      <w:b/>
      <w:bCs/>
    </w:rPr>
  </w:style>
  <w:style w:type="character" w:customStyle="1" w:styleId="CommentSubjectChar">
    <w:name w:val="Comment Subject Char"/>
    <w:basedOn w:val="CommentTextChar"/>
    <w:link w:val="CommentSubject"/>
    <w:uiPriority w:val="99"/>
    <w:semiHidden/>
    <w:rsid w:val="00A4189E"/>
    <w:rPr>
      <w:rFonts w:ascii="Arial" w:eastAsia="Times New Roman" w:hAnsi="Arial" w:cs="Times New Roman"/>
      <w:b/>
      <w:bCs/>
      <w:sz w:val="20"/>
      <w:szCs w:val="20"/>
      <w:lang w:eastAsia="en-GB"/>
    </w:rPr>
  </w:style>
  <w:style w:type="paragraph" w:styleId="Revision">
    <w:name w:val="Revision"/>
    <w:hidden/>
    <w:uiPriority w:val="99"/>
    <w:semiHidden/>
    <w:rsid w:val="00DD5B6E"/>
    <w:pPr>
      <w:ind w:left="0" w:firstLine="0"/>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6E0C70"/>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6E0C70"/>
    <w:pPr>
      <w:ind w:left="0" w:firstLine="0"/>
    </w:pPr>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9675">
      <w:bodyDiv w:val="1"/>
      <w:marLeft w:val="0"/>
      <w:marRight w:val="0"/>
      <w:marTop w:val="0"/>
      <w:marBottom w:val="0"/>
      <w:divBdr>
        <w:top w:val="none" w:sz="0" w:space="0" w:color="auto"/>
        <w:left w:val="none" w:sz="0" w:space="0" w:color="auto"/>
        <w:bottom w:val="none" w:sz="0" w:space="0" w:color="auto"/>
        <w:right w:val="none" w:sz="0" w:space="0" w:color="auto"/>
      </w:divBdr>
    </w:div>
    <w:div w:id="957224900">
      <w:bodyDiv w:val="1"/>
      <w:marLeft w:val="0"/>
      <w:marRight w:val="0"/>
      <w:marTop w:val="0"/>
      <w:marBottom w:val="0"/>
      <w:divBdr>
        <w:top w:val="none" w:sz="0" w:space="0" w:color="auto"/>
        <w:left w:val="none" w:sz="0" w:space="0" w:color="auto"/>
        <w:bottom w:val="none" w:sz="0" w:space="0" w:color="auto"/>
        <w:right w:val="none" w:sz="0" w:space="0" w:color="auto"/>
      </w:divBdr>
      <w:divsChild>
        <w:div w:id="1772893773">
          <w:marLeft w:val="0"/>
          <w:marRight w:val="0"/>
          <w:marTop w:val="225"/>
          <w:marBottom w:val="0"/>
          <w:divBdr>
            <w:top w:val="none" w:sz="0" w:space="0" w:color="auto"/>
            <w:left w:val="none" w:sz="0" w:space="0" w:color="auto"/>
            <w:bottom w:val="none" w:sz="0" w:space="0" w:color="auto"/>
            <w:right w:val="none" w:sz="0" w:space="0" w:color="auto"/>
          </w:divBdr>
          <w:divsChild>
            <w:div w:id="2146508978">
              <w:marLeft w:val="0"/>
              <w:marRight w:val="0"/>
              <w:marTop w:val="0"/>
              <w:marBottom w:val="0"/>
              <w:divBdr>
                <w:top w:val="none" w:sz="0" w:space="0" w:color="auto"/>
                <w:left w:val="none" w:sz="0" w:space="0" w:color="auto"/>
                <w:bottom w:val="none" w:sz="0" w:space="0" w:color="auto"/>
                <w:right w:val="none" w:sz="0" w:space="0" w:color="auto"/>
              </w:divBdr>
              <w:divsChild>
                <w:div w:id="2089687459">
                  <w:marLeft w:val="0"/>
                  <w:marRight w:val="0"/>
                  <w:marTop w:val="0"/>
                  <w:marBottom w:val="0"/>
                  <w:divBdr>
                    <w:top w:val="none" w:sz="0" w:space="0" w:color="auto"/>
                    <w:left w:val="none" w:sz="0" w:space="0" w:color="auto"/>
                    <w:bottom w:val="none" w:sz="0" w:space="0" w:color="auto"/>
                    <w:right w:val="none" w:sz="0" w:space="0" w:color="auto"/>
                  </w:divBdr>
                  <w:divsChild>
                    <w:div w:id="1646541558">
                      <w:marLeft w:val="0"/>
                      <w:marRight w:val="0"/>
                      <w:marTop w:val="0"/>
                      <w:marBottom w:val="0"/>
                      <w:divBdr>
                        <w:top w:val="none" w:sz="0" w:space="0" w:color="auto"/>
                        <w:left w:val="none" w:sz="0" w:space="0" w:color="auto"/>
                        <w:bottom w:val="none" w:sz="0" w:space="0" w:color="auto"/>
                        <w:right w:val="none" w:sz="0" w:space="0" w:color="auto"/>
                      </w:divBdr>
                      <w:divsChild>
                        <w:div w:id="1339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3844-0650-43EA-9A58-9520C1EE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Stannard</dc:creator>
  <cp:lastModifiedBy>Sumner, Kevin</cp:lastModifiedBy>
  <cp:revision>3</cp:revision>
  <cp:lastPrinted>2014-05-27T09:51:00Z</cp:lastPrinted>
  <dcterms:created xsi:type="dcterms:W3CDTF">2019-09-16T08:47:00Z</dcterms:created>
  <dcterms:modified xsi:type="dcterms:W3CDTF">2019-09-16T09:13:00Z</dcterms:modified>
</cp:coreProperties>
</file>