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8" w:rsidRPr="00E8644E" w:rsidRDefault="005D7958" w:rsidP="005D7958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3B63EF">
        <w:rPr>
          <w:rFonts w:ascii="Trebuchet MS" w:hAnsi="Trebuchet MS" w:cs="Arial"/>
          <w:szCs w:val="24"/>
        </w:rPr>
        <w:t>Teacher in Travel</w:t>
      </w:r>
      <w:r w:rsidR="00D65FEB">
        <w:rPr>
          <w:rFonts w:ascii="Trebuchet MS" w:hAnsi="Trebuchet MS" w:cs="Arial"/>
          <w:szCs w:val="24"/>
        </w:rPr>
        <w:t xml:space="preserve"> &amp; Tourism</w:t>
      </w:r>
      <w:r w:rsidR="005F7773">
        <w:rPr>
          <w:rFonts w:ascii="Trebuchet MS" w:hAnsi="Trebuchet MS"/>
          <w:b w:val="0"/>
          <w:szCs w:val="24"/>
        </w:rPr>
        <w:t xml:space="preserve"> </w:t>
      </w:r>
    </w:p>
    <w:p w:rsidR="005D7958" w:rsidRDefault="005D7958" w:rsidP="005D7958">
      <w:p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Responsible to: </w:t>
      </w:r>
      <w:r w:rsidR="00A5389C">
        <w:rPr>
          <w:rFonts w:ascii="Trebuchet MS" w:hAnsi="Trebuchet MS" w:cs="Arial"/>
        </w:rPr>
        <w:t xml:space="preserve"> </w:t>
      </w:r>
      <w:r w:rsidR="00A5389C">
        <w:rPr>
          <w:rFonts w:ascii="Trebuchet MS" w:hAnsi="Trebuchet MS" w:cs="Arial"/>
        </w:rPr>
        <w:tab/>
      </w:r>
      <w:r w:rsidR="00030648">
        <w:rPr>
          <w:rFonts w:ascii="Trebuchet MS" w:hAnsi="Trebuchet MS" w:cs="Arial"/>
        </w:rPr>
        <w:t xml:space="preserve">Learning Manager </w:t>
      </w:r>
    </w:p>
    <w:p w:rsidR="005D7958" w:rsidRPr="005F7773" w:rsidRDefault="005D7958" w:rsidP="005F7773">
      <w:pPr>
        <w:spacing w:before="240"/>
        <w:rPr>
          <w:rFonts w:ascii="Trebuchet MS" w:hAnsi="Trebuchet MS" w:cs="Arial"/>
          <w:b/>
        </w:rPr>
      </w:pPr>
      <w:r w:rsidRPr="006256A8">
        <w:rPr>
          <w:rFonts w:ascii="Trebuchet MS" w:hAnsi="Trebuchet MS" w:cs="Arial"/>
          <w:b/>
        </w:rPr>
        <w:t>Reporting to</w:t>
      </w:r>
      <w:r>
        <w:rPr>
          <w:rFonts w:ascii="Trebuchet MS" w:hAnsi="Trebuchet MS" w:cs="Arial"/>
          <w:b/>
        </w:rPr>
        <w:t>:</w:t>
      </w:r>
      <w:r w:rsidR="003249D7">
        <w:rPr>
          <w:rFonts w:ascii="Trebuchet MS" w:hAnsi="Trebuchet MS" w:cs="Arial"/>
        </w:rPr>
        <w:t xml:space="preserve">         </w:t>
      </w:r>
      <w:r w:rsidR="00030648">
        <w:rPr>
          <w:rFonts w:ascii="Trebuchet MS" w:hAnsi="Trebuchet MS" w:cs="Arial"/>
        </w:rPr>
        <w:t xml:space="preserve">Learning Manager </w:t>
      </w: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 w:rsidR="005F7773">
        <w:rPr>
          <w:rFonts w:ascii="Trebuchet MS" w:hAnsi="Trebuchet MS" w:cs="Arial"/>
        </w:rPr>
        <w:tab/>
      </w:r>
      <w:r w:rsidR="00D65FEB">
        <w:rPr>
          <w:rFonts w:ascii="Trebuchet MS" w:hAnsi="Trebuchet MS" w:cs="Arial"/>
        </w:rPr>
        <w:t>6/</w:t>
      </w:r>
      <w:r w:rsidR="005F7773">
        <w:rPr>
          <w:rFonts w:ascii="Trebuchet MS" w:hAnsi="Trebuchet MS" w:cs="Arial"/>
        </w:rPr>
        <w:t>7</w:t>
      </w: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A5389C">
        <w:rPr>
          <w:rFonts w:ascii="Trebuchet MS" w:hAnsi="Trebuchet MS" w:cs="Arial"/>
        </w:rPr>
        <w:tab/>
      </w:r>
      <w:r w:rsidR="0084579A">
        <w:rPr>
          <w:rFonts w:ascii="Trebuchet MS" w:hAnsi="Trebuchet MS" w:cs="Arial"/>
        </w:rPr>
        <w:t>Permanent</w:t>
      </w:r>
      <w:r w:rsidR="005F7773">
        <w:rPr>
          <w:rFonts w:ascii="Trebuchet MS" w:hAnsi="Trebuchet MS" w:cs="Arial"/>
        </w:rPr>
        <w:t xml:space="preserve"> </w:t>
      </w: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</w:p>
    <w:p w:rsidR="005D7958" w:rsidRDefault="005D7958" w:rsidP="005D7958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 w:rsidR="00FE5662">
        <w:rPr>
          <w:rFonts w:ascii="Trebuchet MS" w:hAnsi="Trebuchet MS" w:cs="Arial"/>
        </w:rPr>
        <w:t xml:space="preserve"> </w:t>
      </w:r>
      <w:r w:rsidR="00FE5662" w:rsidRPr="009B651A">
        <w:rPr>
          <w:rFonts w:ascii="Trebuchet MS" w:hAnsi="Trebuchet MS" w:cs="Arial"/>
        </w:rPr>
        <w:tab/>
      </w:r>
      <w:r w:rsidR="009B651A" w:rsidRPr="009B651A">
        <w:rPr>
          <w:rFonts w:ascii="Trebuchet MS" w:hAnsi="Trebuchet MS" w:cs="Arial"/>
        </w:rPr>
        <w:t>18.5</w:t>
      </w:r>
      <w:r w:rsidR="00D65FEB" w:rsidRPr="009B651A">
        <w:rPr>
          <w:rFonts w:ascii="Trebuchet MS" w:hAnsi="Trebuchet MS" w:cs="Arial"/>
        </w:rPr>
        <w:t xml:space="preserve"> hours </w:t>
      </w:r>
      <w:r w:rsidR="00D65FEB">
        <w:rPr>
          <w:rFonts w:ascii="Trebuchet MS" w:hAnsi="Trebuchet MS" w:cs="Arial"/>
        </w:rPr>
        <w:t>per week</w:t>
      </w:r>
    </w:p>
    <w:p w:rsidR="00124E1D" w:rsidRDefault="00124E1D" w:rsidP="005D7958">
      <w:pPr>
        <w:ind w:left="2160" w:hanging="2160"/>
        <w:rPr>
          <w:rFonts w:ascii="Trebuchet MS" w:hAnsi="Trebuchet MS" w:cs="Arial"/>
        </w:rPr>
      </w:pPr>
    </w:p>
    <w:p w:rsidR="005D7958" w:rsidRPr="00124E1D" w:rsidRDefault="005D7958" w:rsidP="005D7958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030648">
        <w:rPr>
          <w:rFonts w:ascii="Trebuchet MS" w:hAnsi="Trebuchet MS" w:cs="Arial"/>
        </w:rPr>
        <w:t>July 2019</w:t>
      </w:r>
    </w:p>
    <w:p w:rsidR="005D7958" w:rsidRPr="00E8644E" w:rsidRDefault="005D7958" w:rsidP="005D7958">
      <w:pPr>
        <w:rPr>
          <w:rFonts w:ascii="Trebuchet MS" w:hAnsi="Trebuchet MS"/>
        </w:rPr>
      </w:pPr>
    </w:p>
    <w:p w:rsidR="005D7958" w:rsidRDefault="005D7958" w:rsidP="005D7958">
      <w:pPr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124E1D" w:rsidRDefault="00124E1D" w:rsidP="005D7958">
      <w:pPr>
        <w:outlineLvl w:val="0"/>
        <w:rPr>
          <w:rFonts w:ascii="Trebuchet MS" w:hAnsi="Trebuchet MS" w:cs="Arial"/>
          <w:b/>
          <w:bCs/>
          <w:u w:val="single"/>
        </w:rPr>
      </w:pPr>
    </w:p>
    <w:p w:rsidR="00124E1D" w:rsidRPr="00124E1D" w:rsidRDefault="00124E1D" w:rsidP="00124E1D">
      <w:pPr>
        <w:outlineLvl w:val="0"/>
        <w:rPr>
          <w:rFonts w:ascii="Trebuchet MS" w:hAnsi="Trebuchet MS" w:cs="Arial"/>
          <w:bCs/>
        </w:rPr>
      </w:pPr>
      <w:r w:rsidRPr="00124E1D">
        <w:rPr>
          <w:rFonts w:ascii="Trebuchet MS" w:hAnsi="Trebuchet MS" w:cs="Arial"/>
          <w:bCs/>
        </w:rPr>
        <w:t>To deliver high quality teaching, learning, assessment and tutorial</w:t>
      </w:r>
    </w:p>
    <w:p w:rsidR="00124E1D" w:rsidRPr="00124E1D" w:rsidRDefault="00124E1D" w:rsidP="00124E1D">
      <w:pPr>
        <w:outlineLvl w:val="0"/>
        <w:rPr>
          <w:rFonts w:ascii="Trebuchet MS" w:hAnsi="Trebuchet MS" w:cs="Arial"/>
          <w:bCs/>
        </w:rPr>
      </w:pPr>
      <w:r w:rsidRPr="00124E1D">
        <w:rPr>
          <w:rFonts w:ascii="Trebuchet MS" w:hAnsi="Trebuchet MS" w:cs="Arial"/>
          <w:bCs/>
        </w:rPr>
        <w:t>Support to learners so as to maximise achievement and continuous improvement</w:t>
      </w:r>
    </w:p>
    <w:p w:rsidR="005D7958" w:rsidRDefault="005D7958" w:rsidP="005D7958">
      <w:pPr>
        <w:outlineLvl w:val="0"/>
        <w:rPr>
          <w:rFonts w:ascii="Trebuchet MS" w:hAnsi="Trebuchet MS" w:cs="Arial"/>
          <w:bCs/>
        </w:rPr>
      </w:pPr>
    </w:p>
    <w:p w:rsidR="005D7958" w:rsidRDefault="00124E1D" w:rsidP="005D7958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 xml:space="preserve">Teach and assess on courses as agreed </w:t>
      </w:r>
      <w:r>
        <w:rPr>
          <w:rFonts w:ascii="Trebuchet MS" w:hAnsi="Trebuchet MS" w:cs="Arial"/>
        </w:rPr>
        <w:t xml:space="preserve">with the Curriculum Team Leader </w:t>
      </w:r>
      <w:r w:rsidRPr="00124E1D">
        <w:rPr>
          <w:rFonts w:ascii="Trebuchet MS" w:hAnsi="Trebuchet MS" w:cs="Arial"/>
        </w:rPr>
        <w:t>and/Director of Studies.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Act as Personal Tutor to students as required and to deliver tutorials in line with the College T</w:t>
      </w:r>
      <w:bookmarkStart w:id="0" w:name="_GoBack"/>
      <w:bookmarkEnd w:id="0"/>
      <w:r w:rsidRPr="00124E1D">
        <w:rPr>
          <w:rFonts w:ascii="Trebuchet MS" w:hAnsi="Trebuchet MS" w:cs="Arial"/>
        </w:rPr>
        <w:t>utorial Policy.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Ensure students are correctly enrolled with the college and awarding bodies.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Maintain and co-ordinate course records, and collate schemes of work, lesson plans and assessment plans.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Act as internal verifier in line with college policy and liaise with external verifiers.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Pay due attention to the principles of</w:t>
      </w:r>
      <w:r w:rsidR="004A77EB">
        <w:rPr>
          <w:rFonts w:ascii="Trebuchet MS" w:hAnsi="Trebuchet MS" w:cs="Arial"/>
        </w:rPr>
        <w:t xml:space="preserve"> effective learning such as ICT </w:t>
      </w:r>
      <w:r w:rsidRPr="00124E1D">
        <w:rPr>
          <w:rFonts w:ascii="Trebuchet MS" w:hAnsi="Trebuchet MS" w:cs="Arial"/>
        </w:rPr>
        <w:t>Developments, learning styles, equality of opportunity, differentiation and support for students with learning difficulties and/or disabilities.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Maintain records of progress and co-ordinate reporting to interested parties.</w:t>
      </w:r>
    </w:p>
    <w:p w:rsidR="00124E1D" w:rsidRPr="00124E1D" w:rsidRDefault="00124E1D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Pr="00124E1D">
        <w:rPr>
          <w:rFonts w:ascii="Trebuchet MS" w:hAnsi="Trebuchet MS" w:cs="Arial"/>
        </w:rPr>
        <w:t>Contribute to curriculum development and learning resources.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Maintain an up-to-date knowledge of developments in the relevant subject/course.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Develop and maintain and co-ordinate effective industrial links.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Participate in relevant industrial visits.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•</w:t>
      </w:r>
      <w:r w:rsidR="00124E1D" w:rsidRPr="00124E1D">
        <w:rPr>
          <w:rFonts w:ascii="Trebuchet MS" w:hAnsi="Trebuchet MS" w:cs="Arial"/>
        </w:rPr>
        <w:t>Attend and contribute to relevant college events, including guidance, enrolment, open events, Parents’ Evenings and Awards Evening as appropriate.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Participate, as a team member, in the development of teaching methods and strategies towards an ethos of continuing improvement.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Contribute to the Faculty Development Plans.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Participate in the College’s Lesson Observation Scheme.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To present the college in the best light at all times and ensure that all areas of personal activity comply with standards laid down by the College and relevant outside agencies.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Undertake professional development and training to contribute to individual and College development as agreed through the College Performance Appraisal Scheme process.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Carry out all duties with due regard to Health and Safety Regulations.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Ensure compliance with the Financial Regulations of the College.</w:t>
      </w:r>
    </w:p>
    <w:p w:rsidR="00124E1D" w:rsidRPr="00124E1D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To positively promote equality of opportunity for staff and students.</w:t>
      </w:r>
    </w:p>
    <w:p w:rsidR="005D7958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  <w:r>
        <w:rPr>
          <w:rFonts w:ascii="Trebuchet MS" w:hAnsi="Trebuchet MS" w:cs="Arial"/>
        </w:rPr>
        <w:t>•</w:t>
      </w:r>
      <w:r w:rsidR="00124E1D" w:rsidRPr="00124E1D">
        <w:rPr>
          <w:rFonts w:ascii="Trebuchet MS" w:hAnsi="Trebuchet MS" w:cs="Arial"/>
        </w:rPr>
        <w:t>To carry out other duties as may reasonably be required from time</w:t>
      </w:r>
    </w:p>
    <w:p w:rsidR="004A77EB" w:rsidRPr="00FE5662" w:rsidRDefault="004A77EB" w:rsidP="00FE5662">
      <w:pPr>
        <w:tabs>
          <w:tab w:val="num" w:pos="142"/>
        </w:tabs>
        <w:spacing w:before="120"/>
        <w:ind w:left="142" w:hanging="142"/>
        <w:rPr>
          <w:rFonts w:ascii="Trebuchet MS" w:hAnsi="Trebuchet MS" w:cs="Arial"/>
        </w:rPr>
      </w:pPr>
    </w:p>
    <w:p w:rsidR="004A77EB" w:rsidRDefault="004A77EB" w:rsidP="005D7958">
      <w:pPr>
        <w:jc w:val="both"/>
        <w:outlineLvl w:val="0"/>
        <w:rPr>
          <w:rFonts w:ascii="Trebuchet MS" w:hAnsi="Trebuchet MS"/>
          <w:b/>
        </w:rPr>
      </w:pPr>
    </w:p>
    <w:p w:rsidR="005D7958" w:rsidRPr="00E8644E" w:rsidRDefault="004A77EB" w:rsidP="005D7958">
      <w:pPr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NOTES: </w:t>
      </w:r>
    </w:p>
    <w:p w:rsidR="005D7958" w:rsidRPr="00E8644E" w:rsidRDefault="005D7958" w:rsidP="005D7958">
      <w:pPr>
        <w:jc w:val="both"/>
        <w:outlineLvl w:val="0"/>
        <w:rPr>
          <w:rFonts w:ascii="Trebuchet MS" w:hAnsi="Trebuchet MS"/>
          <w:b/>
        </w:rPr>
      </w:pP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5D7958" w:rsidRPr="00E8644E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D65FEB">
        <w:rPr>
          <w:rFonts w:ascii="Trebuchet MS" w:hAnsi="Trebuchet MS"/>
        </w:rPr>
        <w:t>February 2018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Default="005D7958" w:rsidP="005D7958">
      <w:pPr>
        <w:jc w:val="both"/>
        <w:outlineLvl w:val="0"/>
        <w:rPr>
          <w:rFonts w:ascii="Trebuchet MS" w:hAnsi="Trebuchet MS"/>
        </w:rPr>
      </w:pPr>
    </w:p>
    <w:p w:rsidR="005D7958" w:rsidRPr="00D65FEB" w:rsidRDefault="005D7958" w:rsidP="00991AE3">
      <w:pPr>
        <w:pStyle w:val="BodyText2"/>
        <w:ind w:left="0" w:firstLine="0"/>
        <w:rPr>
          <w:rFonts w:ascii="Trebuchet MS" w:hAnsi="Trebuchet MS" w:cs="Arial"/>
          <w:b/>
          <w:u w:val="single"/>
        </w:rPr>
      </w:pPr>
      <w:r w:rsidRPr="00D65FEB">
        <w:rPr>
          <w:rFonts w:ascii="Trebuchet MS" w:hAnsi="Trebuchet MS" w:cs="Arial"/>
          <w:b/>
          <w:u w:val="single"/>
        </w:rPr>
        <w:t xml:space="preserve">PERSON SPECIFICATION – </w:t>
      </w:r>
      <w:r w:rsidR="00D65FEB" w:rsidRPr="00D65FEB">
        <w:rPr>
          <w:rFonts w:ascii="Trebuchet MS" w:hAnsi="Trebuchet MS" w:cs="Arial"/>
          <w:b/>
          <w:u w:val="single"/>
        </w:rPr>
        <w:t>TEACHER IN TRAVEL AND TOURISM</w:t>
      </w:r>
    </w:p>
    <w:tbl>
      <w:tblPr>
        <w:tblW w:w="960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276"/>
        <w:gridCol w:w="1843"/>
      </w:tblGrid>
      <w:tr w:rsidR="005D7958" w:rsidRPr="00243CF6" w:rsidTr="00D65FEB">
        <w:trPr>
          <w:trHeight w:val="33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58" w:rsidRPr="00243CF6" w:rsidRDefault="005D7958" w:rsidP="00B96CF7">
            <w:pPr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58" w:rsidRPr="00243CF6" w:rsidRDefault="005D7958" w:rsidP="00B96CF7">
            <w:pPr>
              <w:ind w:hanging="680"/>
              <w:jc w:val="right"/>
              <w:rPr>
                <w:rFonts w:ascii="Trebuchet MS" w:hAnsi="Trebuchet MS"/>
                <w:b/>
                <w:bCs/>
                <w:color w:val="000000"/>
              </w:rPr>
            </w:pPr>
            <w:r w:rsidRPr="00243CF6">
              <w:rPr>
                <w:rFonts w:ascii="Trebuchet MS" w:hAnsi="Trebuchet MS"/>
                <w:b/>
                <w:bCs/>
                <w:color w:val="000000"/>
              </w:rPr>
              <w:t>Essential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958" w:rsidRPr="00243CF6" w:rsidRDefault="005D7958" w:rsidP="00B96CF7">
            <w:pPr>
              <w:ind w:hanging="822"/>
              <w:jc w:val="right"/>
              <w:rPr>
                <w:rFonts w:ascii="Trebuchet MS" w:hAnsi="Trebuchet MS"/>
                <w:b/>
                <w:bCs/>
                <w:color w:val="000000"/>
              </w:rPr>
            </w:pPr>
            <w:r w:rsidRPr="00243CF6">
              <w:rPr>
                <w:rFonts w:ascii="Trebuchet MS" w:hAnsi="Trebuchet MS"/>
                <w:b/>
                <w:bCs/>
                <w:color w:val="000000"/>
              </w:rPr>
              <w:t>Desirable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7958" w:rsidRPr="00243CF6" w:rsidRDefault="005D7958" w:rsidP="00B96CF7">
            <w:pPr>
              <w:ind w:hanging="822"/>
              <w:jc w:val="right"/>
              <w:rPr>
                <w:rFonts w:ascii="Trebuchet MS" w:hAnsi="Trebuchet MS"/>
                <w:b/>
                <w:bCs/>
                <w:color w:val="000000"/>
              </w:rPr>
            </w:pPr>
            <w:r w:rsidRPr="00243CF6">
              <w:rPr>
                <w:rFonts w:ascii="Trebuchet MS" w:hAnsi="Trebuchet MS"/>
                <w:b/>
                <w:bCs/>
                <w:color w:val="000000"/>
              </w:rPr>
              <w:t>How assessed</w:t>
            </w:r>
          </w:p>
        </w:tc>
      </w:tr>
      <w:tr w:rsidR="005D7958" w:rsidRPr="00243CF6" w:rsidTr="00D65FEB">
        <w:trPr>
          <w:trHeight w:val="15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5D7958" w:rsidRPr="00243CF6" w:rsidRDefault="005D7958" w:rsidP="00B96CF7">
            <w:pPr>
              <w:ind w:left="49" w:hanging="49"/>
              <w:rPr>
                <w:rFonts w:ascii="Trebuchet MS" w:hAnsi="Trebuchet MS"/>
                <w:b/>
                <w:bCs/>
                <w:color w:val="000000"/>
              </w:rPr>
            </w:pPr>
            <w:r w:rsidRPr="00243CF6">
              <w:rPr>
                <w:rFonts w:ascii="Trebuchet MS" w:hAnsi="Trebuchet MS"/>
                <w:b/>
                <w:bCs/>
                <w:color w:val="000000"/>
              </w:rPr>
              <w:t xml:space="preserve">Education/ Qualification and Training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5D7958" w:rsidRPr="00243CF6" w:rsidRDefault="005D7958" w:rsidP="00B96CF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5D7958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58" w:rsidRPr="00243CF6" w:rsidRDefault="00022764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Subject specific qualification at level 3 or above.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58" w:rsidRPr="00243CF6" w:rsidRDefault="005D7958" w:rsidP="005D795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958" w:rsidRPr="00243CF6" w:rsidRDefault="005D7958" w:rsidP="00B96CF7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958" w:rsidRDefault="005D7958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Application</w:t>
            </w:r>
            <w:r>
              <w:rPr>
                <w:rFonts w:ascii="Trebuchet MS" w:hAnsi="Trebuchet MS"/>
                <w:color w:val="000000"/>
              </w:rPr>
              <w:t>/</w:t>
            </w:r>
          </w:p>
          <w:p w:rsidR="005D7958" w:rsidRPr="00243CF6" w:rsidRDefault="005D7958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certificates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EB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Teaching qualification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EB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Assessor and verification awards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   interview</w:t>
            </w:r>
          </w:p>
        </w:tc>
      </w:tr>
      <w:tr w:rsidR="00D65FEB" w:rsidRPr="00243CF6" w:rsidTr="00D65FEB">
        <w:trPr>
          <w:trHeight w:val="3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Evidence of professional development and continuous updating of skills and knowledge.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CA1866" w:rsidRDefault="00D65FEB" w:rsidP="00CA186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8272FA">
            <w:pPr>
              <w:pStyle w:val="ListParagraph"/>
              <w:ind w:left="1077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Application/</w:t>
            </w:r>
          </w:p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65FEB" w:rsidRPr="00243CF6" w:rsidRDefault="00D65FEB" w:rsidP="00B96CF7">
            <w:pPr>
              <w:ind w:left="49" w:hanging="49"/>
              <w:rPr>
                <w:rFonts w:ascii="Trebuchet MS" w:hAnsi="Trebuchet MS"/>
                <w:b/>
                <w:bCs/>
                <w:color w:val="000000"/>
              </w:rPr>
            </w:pPr>
            <w:r w:rsidRPr="00243CF6">
              <w:rPr>
                <w:rFonts w:ascii="Trebuchet MS" w:hAnsi="Trebuchet MS"/>
                <w:b/>
                <w:bCs/>
                <w:color w:val="000000"/>
              </w:rPr>
              <w:t xml:space="preserve">Knowledge and skills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Significant successful teaching and assessing experience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Application/</w:t>
            </w:r>
            <w:r>
              <w:rPr>
                <w:rFonts w:ascii="Trebuchet MS" w:hAnsi="Trebuchet MS"/>
                <w:color w:val="000000"/>
              </w:rPr>
              <w:t xml:space="preserve"> certificates</w:t>
            </w:r>
          </w:p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contributing to course design, curriculum development and programme managing.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successfully implementing change.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lesson observations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Experience of tutorial and student support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D65FEB">
            <w:pPr>
              <w:pStyle w:val="ListParagraph"/>
              <w:ind w:left="1069" w:firstLine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A6559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Knowledge of inspection frameworks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0023EC" w:rsidRDefault="00D65FEB" w:rsidP="00B96CF7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Application/</w:t>
            </w:r>
          </w:p>
          <w:p w:rsidR="00D65FEB" w:rsidRPr="00243CF6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65FEB" w:rsidRPr="00243CF6" w:rsidRDefault="00D65FEB" w:rsidP="00B96CF7">
            <w:pPr>
              <w:ind w:left="49" w:hanging="49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EB" w:rsidRPr="00243CF6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Knowledge of IT and its use in the curriculum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EB" w:rsidRDefault="00D65FEB" w:rsidP="00B96CF7">
            <w:pPr>
              <w:ind w:left="3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EB" w:rsidRPr="00243CF6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Excellent communication and interpersonal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color w:val="000000"/>
              </w:rPr>
            </w:pPr>
            <w:r w:rsidRPr="00243CF6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EB" w:rsidRDefault="00D65FEB" w:rsidP="00B96CF7">
            <w:pPr>
              <w:ind w:hanging="680"/>
              <w:jc w:val="center"/>
            </w:pPr>
            <w:r>
              <w:rPr>
                <w:rFonts w:ascii="Trebuchet MS" w:hAnsi="Trebuchet MS"/>
                <w:color w:val="000000"/>
              </w:rPr>
              <w:t xml:space="preserve">         I</w:t>
            </w:r>
            <w:r w:rsidRPr="007F6F39">
              <w:rPr>
                <w:rFonts w:ascii="Trebuchet MS" w:hAnsi="Trebuchet MS"/>
                <w:color w:val="000000"/>
              </w:rPr>
              <w:t>nterview</w:t>
            </w:r>
          </w:p>
        </w:tc>
      </w:tr>
      <w:tr w:rsidR="00D65FEB" w:rsidRPr="00243CF6" w:rsidTr="00D65FE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EB" w:rsidRPr="00243CF6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Commitment to team working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EB" w:rsidRDefault="00D65FEB" w:rsidP="00B96CF7">
            <w:pPr>
              <w:ind w:left="317" w:hanging="714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Application/ interview</w:t>
            </w:r>
          </w:p>
        </w:tc>
      </w:tr>
      <w:tr w:rsidR="00D65FEB" w:rsidRPr="00243CF6" w:rsidTr="00D65FEB">
        <w:trPr>
          <w:trHeight w:val="3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Strong personal commitment to the college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EB" w:rsidRDefault="00D65FEB" w:rsidP="00B96CF7">
            <w:pPr>
              <w:ind w:hanging="714"/>
              <w:jc w:val="center"/>
            </w:pPr>
            <w:r>
              <w:rPr>
                <w:rFonts w:ascii="Trebuchet MS" w:hAnsi="Trebuchet MS"/>
                <w:color w:val="000000"/>
              </w:rPr>
              <w:t xml:space="preserve">      I</w:t>
            </w:r>
            <w:r w:rsidRPr="007F6F39">
              <w:rPr>
                <w:rFonts w:ascii="Trebuchet MS" w:hAnsi="Trebuchet MS"/>
                <w:color w:val="000000"/>
              </w:rPr>
              <w:t>nterview</w:t>
            </w:r>
          </w:p>
        </w:tc>
      </w:tr>
      <w:tr w:rsidR="00D65FEB" w:rsidRPr="00243CF6" w:rsidTr="00D65FEB">
        <w:trPr>
          <w:trHeight w:val="62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Default="00D65FEB" w:rsidP="00B96CF7">
            <w:pPr>
              <w:ind w:left="49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Ability to work flexibly to meet college requirements.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EB" w:rsidRPr="00243CF6" w:rsidRDefault="00D65FEB" w:rsidP="005D79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B" w:rsidRPr="00243CF6" w:rsidRDefault="00D65FEB" w:rsidP="00B96CF7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FEB" w:rsidRDefault="00D65FEB" w:rsidP="00B96CF7">
            <w:pPr>
              <w:ind w:left="175" w:hanging="397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Interview</w:t>
            </w:r>
          </w:p>
        </w:tc>
      </w:tr>
    </w:tbl>
    <w:p w:rsidR="005D7958" w:rsidRPr="00DA2BB2" w:rsidRDefault="005D7958" w:rsidP="005D7958">
      <w:pPr>
        <w:jc w:val="both"/>
        <w:rPr>
          <w:rFonts w:ascii="Trebuchet MS" w:hAnsi="Trebuchet MS" w:cs="Arial"/>
        </w:rPr>
      </w:pPr>
    </w:p>
    <w:p w:rsidR="005D7958" w:rsidRDefault="005D7958" w:rsidP="005D7958">
      <w:pPr>
        <w:jc w:val="both"/>
        <w:outlineLvl w:val="0"/>
      </w:pPr>
    </w:p>
    <w:p w:rsidR="00F468CA" w:rsidRPr="00F0629B" w:rsidRDefault="00F468CA">
      <w:pPr>
        <w:rPr>
          <w:rFonts w:ascii="Trebuchet MS" w:hAnsi="Trebuchet MS"/>
        </w:rPr>
      </w:pPr>
    </w:p>
    <w:p w:rsidR="001E0E55" w:rsidRPr="00F468CA" w:rsidRDefault="001E0E55" w:rsidP="00F468CA">
      <w:pPr>
        <w:jc w:val="right"/>
      </w:pPr>
    </w:p>
    <w:sectPr w:rsidR="001E0E55" w:rsidRPr="00F468CA" w:rsidSect="00F468CA">
      <w:headerReference w:type="default" r:id="rId9"/>
      <w:foot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B1" w:rsidRDefault="00CD64B1" w:rsidP="00F468CA">
      <w:r>
        <w:separator/>
      </w:r>
    </w:p>
  </w:endnote>
  <w:endnote w:type="continuationSeparator" w:id="0">
    <w:p w:rsidR="00CD64B1" w:rsidRDefault="00CD64B1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B1" w:rsidRDefault="00CD64B1" w:rsidP="00F468CA">
      <w:r>
        <w:separator/>
      </w:r>
    </w:p>
  </w:footnote>
  <w:footnote w:type="continuationSeparator" w:id="0">
    <w:p w:rsidR="00CD64B1" w:rsidRDefault="00CD64B1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5010150</wp:posOffset>
          </wp:positionH>
          <wp:positionV relativeFrom="paragraph">
            <wp:posOffset>-287655</wp:posOffset>
          </wp:positionV>
          <wp:extent cx="1257300" cy="1228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06" cy="1228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20"/>
    <w:multiLevelType w:val="hybridMultilevel"/>
    <w:tmpl w:val="FF7CE3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2333D9"/>
    <w:multiLevelType w:val="hybridMultilevel"/>
    <w:tmpl w:val="92E62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F742AF"/>
    <w:multiLevelType w:val="hybridMultilevel"/>
    <w:tmpl w:val="66B8F896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22764"/>
    <w:rsid w:val="00030648"/>
    <w:rsid w:val="00124E1D"/>
    <w:rsid w:val="001E0E55"/>
    <w:rsid w:val="002B03F0"/>
    <w:rsid w:val="003249D7"/>
    <w:rsid w:val="003B63EF"/>
    <w:rsid w:val="003D5EDF"/>
    <w:rsid w:val="003E19A2"/>
    <w:rsid w:val="004A77EB"/>
    <w:rsid w:val="005D7958"/>
    <w:rsid w:val="005F7773"/>
    <w:rsid w:val="006200D6"/>
    <w:rsid w:val="007C2BFB"/>
    <w:rsid w:val="008272FA"/>
    <w:rsid w:val="0084579A"/>
    <w:rsid w:val="00991AE3"/>
    <w:rsid w:val="009B4B54"/>
    <w:rsid w:val="009B651A"/>
    <w:rsid w:val="00A5389C"/>
    <w:rsid w:val="00AA4C13"/>
    <w:rsid w:val="00AD0174"/>
    <w:rsid w:val="00B6778D"/>
    <w:rsid w:val="00BA70C5"/>
    <w:rsid w:val="00CA1866"/>
    <w:rsid w:val="00CD64B1"/>
    <w:rsid w:val="00D65FEB"/>
    <w:rsid w:val="00DE2E95"/>
    <w:rsid w:val="00E56DB7"/>
    <w:rsid w:val="00F0629B"/>
    <w:rsid w:val="00F468CA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D7958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D7958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D7958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958"/>
    <w:pPr>
      <w:spacing w:after="120" w:line="480" w:lineRule="auto"/>
      <w:ind w:left="714" w:hanging="357"/>
    </w:pPr>
    <w:rPr>
      <w:rFonts w:ascii="Arial" w:eastAsia="Times New Roman" w:hAnsi="Arial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958"/>
    <w:rPr>
      <w:rFonts w:ascii="Arial" w:eastAsia="Times New Roman" w:hAnsi="Arial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D7958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D7958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D7958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958"/>
    <w:pPr>
      <w:spacing w:after="120" w:line="480" w:lineRule="auto"/>
      <w:ind w:left="714" w:hanging="357"/>
    </w:pPr>
    <w:rPr>
      <w:rFonts w:ascii="Arial" w:eastAsia="Times New Roman" w:hAnsi="Arial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958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92F6D-408B-408B-B4F5-0279D03B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3</cp:revision>
  <cp:lastPrinted>2015-09-11T09:14:00Z</cp:lastPrinted>
  <dcterms:created xsi:type="dcterms:W3CDTF">2019-07-01T13:56:00Z</dcterms:created>
  <dcterms:modified xsi:type="dcterms:W3CDTF">2019-07-04T11:50:00Z</dcterms:modified>
</cp:coreProperties>
</file>