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41" w:rsidRPr="00E8644E" w:rsidRDefault="00626D8F" w:rsidP="002E1266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C837E9">
        <w:rPr>
          <w:rFonts w:ascii="Trebuchet MS" w:hAnsi="Trebuchet MS"/>
          <w:szCs w:val="24"/>
        </w:rPr>
        <w:t>Assessor</w:t>
      </w:r>
      <w:r w:rsidR="00815FC4">
        <w:rPr>
          <w:rFonts w:ascii="Trebuchet MS" w:hAnsi="Trebuchet MS"/>
          <w:szCs w:val="24"/>
        </w:rPr>
        <w:t xml:space="preserve"> in Hair </w:t>
      </w:r>
      <w:r w:rsidR="00474B7E" w:rsidRPr="00474B7E">
        <w:rPr>
          <w:rFonts w:ascii="Trebuchet MS" w:hAnsi="Trebuchet MS"/>
          <w:szCs w:val="24"/>
        </w:rPr>
        <w:t xml:space="preserve"> </w:t>
      </w:r>
    </w:p>
    <w:p w:rsidR="007C6841" w:rsidRDefault="00474B7E">
      <w:pPr>
        <w:spacing w:before="240"/>
        <w:ind w:left="0" w:firstLine="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2759E7">
        <w:rPr>
          <w:rFonts w:ascii="Trebuchet MS" w:hAnsi="Trebuchet MS" w:cs="Arial"/>
        </w:rPr>
        <w:t>Head of Apprenticeships</w:t>
      </w:r>
      <w:r w:rsidR="00815FC4">
        <w:rPr>
          <w:rFonts w:ascii="Trebuchet MS" w:hAnsi="Trebuchet MS" w:cs="Arial"/>
        </w:rPr>
        <w:t xml:space="preserve"> </w:t>
      </w:r>
    </w:p>
    <w:p w:rsidR="00815FC4" w:rsidRDefault="00815FC4">
      <w:pPr>
        <w:spacing w:before="240"/>
        <w:ind w:left="0" w:firstLine="0"/>
        <w:rPr>
          <w:rFonts w:ascii="Trebuchet MS" w:hAnsi="Trebuchet MS" w:cs="Arial"/>
        </w:rPr>
      </w:pPr>
      <w:r w:rsidRPr="00815FC4">
        <w:rPr>
          <w:rFonts w:ascii="Trebuchet MS" w:hAnsi="Trebuchet MS" w:cs="Arial"/>
          <w:b/>
        </w:rPr>
        <w:t>Grade: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6</w:t>
      </w:r>
    </w:p>
    <w:p w:rsidR="00815FC4" w:rsidRDefault="00815FC4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Contract Status: </w:t>
      </w:r>
      <w:r>
        <w:rPr>
          <w:rFonts w:ascii="Trebuchet MS" w:hAnsi="Trebuchet MS" w:cs="Arial"/>
          <w:b/>
        </w:rPr>
        <w:tab/>
      </w:r>
      <w:r w:rsidR="002759E7">
        <w:rPr>
          <w:rFonts w:ascii="Trebuchet MS" w:hAnsi="Trebuchet MS" w:cs="Arial"/>
        </w:rPr>
        <w:t>Permanent</w:t>
      </w:r>
    </w:p>
    <w:p w:rsidR="00815FC4" w:rsidRPr="00E8644E" w:rsidRDefault="00815FC4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Hours: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2759E7">
        <w:rPr>
          <w:rFonts w:ascii="Trebuchet MS" w:hAnsi="Trebuchet MS" w:cs="Arial"/>
        </w:rPr>
        <w:t>18.5 per week</w:t>
      </w:r>
    </w:p>
    <w:p w:rsidR="007C6841" w:rsidRPr="00E8644E" w:rsidRDefault="007C6841">
      <w:pPr>
        <w:ind w:left="2160" w:hanging="2160"/>
        <w:rPr>
          <w:rFonts w:ascii="Trebuchet MS" w:hAnsi="Trebuchet MS" w:cs="Arial"/>
          <w:b/>
        </w:rPr>
      </w:pPr>
    </w:p>
    <w:p w:rsidR="007C6841" w:rsidRPr="00E8644E" w:rsidRDefault="00474B7E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902D32">
        <w:rPr>
          <w:rFonts w:ascii="Trebuchet MS" w:hAnsi="Trebuchet MS" w:cs="Arial"/>
        </w:rPr>
        <w:t>April 2021</w:t>
      </w:r>
    </w:p>
    <w:p w:rsidR="00E009AA" w:rsidRPr="00E8644E" w:rsidRDefault="00E009AA">
      <w:pPr>
        <w:rPr>
          <w:rFonts w:ascii="Trebuchet MS" w:hAnsi="Trebuchet MS"/>
        </w:rPr>
      </w:pPr>
    </w:p>
    <w:p w:rsidR="00460DC2" w:rsidRPr="00604630" w:rsidRDefault="00474B7E">
      <w:pPr>
        <w:ind w:left="0" w:firstLine="0"/>
        <w:outlineLvl w:val="0"/>
        <w:rPr>
          <w:rFonts w:ascii="Trebuchet MS" w:hAnsi="Trebuchet MS" w:cs="Arial"/>
          <w:b/>
          <w:bCs/>
        </w:rPr>
      </w:pPr>
      <w:r w:rsidRPr="00604630">
        <w:rPr>
          <w:rFonts w:ascii="Trebuchet MS" w:hAnsi="Trebuchet MS" w:cs="Arial"/>
          <w:b/>
          <w:bCs/>
        </w:rPr>
        <w:t>Role Summary:</w:t>
      </w:r>
    </w:p>
    <w:p w:rsidR="0010110D" w:rsidRPr="00E8644E" w:rsidRDefault="0010110D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Working closely with employers, students and teaching teams to ensure the timely delivery of successful outcomes for an agreed caseload</w:t>
      </w:r>
      <w:r>
        <w:rPr>
          <w:rFonts w:ascii="Trebuchet MS" w:eastAsia="MS Mincho" w:hAnsi="Trebuchet MS" w:cs="Arial"/>
        </w:rPr>
        <w:t xml:space="preserve"> (60-80 per FTE) </w:t>
      </w:r>
      <w:r w:rsidRPr="00400205">
        <w:rPr>
          <w:rFonts w:ascii="Trebuchet MS" w:eastAsia="MS Mincho" w:hAnsi="Trebuchet MS" w:cs="Arial"/>
        </w:rPr>
        <w:t>of apprentices, NVQ candidates and/or other learners</w:t>
      </w:r>
    </w:p>
    <w:p w:rsidR="00815FC4" w:rsidRPr="00400205" w:rsidRDefault="00815FC4" w:rsidP="00815FC4">
      <w:pPr>
        <w:pStyle w:val="ListParagraph"/>
        <w:ind w:left="1077" w:firstLine="0"/>
        <w:outlineLvl w:val="0"/>
        <w:rPr>
          <w:rFonts w:ascii="Trebuchet MS" w:eastAsia="MS Mincho" w:hAnsi="Trebuchet MS" w:cs="Arial"/>
          <w:color w:val="243F60" w:themeColor="accent1" w:themeShade="7F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Ensuring assessment requirements and other related qualifications are met through high quality training, assessment</w:t>
      </w:r>
      <w:r>
        <w:rPr>
          <w:rFonts w:ascii="Trebuchet MS" w:eastAsia="MS Mincho" w:hAnsi="Trebuchet MS" w:cs="Arial"/>
        </w:rPr>
        <w:t xml:space="preserve">, </w:t>
      </w:r>
      <w:r w:rsidRPr="00400205">
        <w:rPr>
          <w:rFonts w:ascii="Trebuchet MS" w:eastAsia="MS Mincho" w:hAnsi="Trebuchet MS" w:cs="Arial"/>
        </w:rPr>
        <w:t xml:space="preserve">tutorial </w:t>
      </w:r>
      <w:r>
        <w:rPr>
          <w:rFonts w:ascii="Trebuchet MS" w:eastAsia="MS Mincho" w:hAnsi="Trebuchet MS" w:cs="Arial"/>
        </w:rPr>
        <w:t xml:space="preserve">and pastoral </w:t>
      </w:r>
      <w:r w:rsidRPr="00400205">
        <w:rPr>
          <w:rFonts w:ascii="Trebuchet MS" w:eastAsia="MS Mincho" w:hAnsi="Trebuchet MS" w:cs="Arial"/>
        </w:rPr>
        <w:t xml:space="preserve">support.  </w:t>
      </w:r>
    </w:p>
    <w:p w:rsidR="00815FC4" w:rsidRPr="00400205" w:rsidRDefault="00815FC4" w:rsidP="00815FC4">
      <w:pPr>
        <w:pStyle w:val="ListParagraph"/>
        <w:rPr>
          <w:rFonts w:ascii="Trebuchet MS" w:eastAsia="MS Mincho" w:hAnsi="Trebuchet MS" w:cs="Arial"/>
        </w:rPr>
      </w:pPr>
    </w:p>
    <w:p w:rsidR="00815FC4" w:rsidRPr="00400205" w:rsidRDefault="00815FC4" w:rsidP="00815FC4">
      <w:pPr>
        <w:pStyle w:val="ListParagraph"/>
        <w:numPr>
          <w:ilvl w:val="0"/>
          <w:numId w:val="44"/>
        </w:numPr>
        <w:outlineLvl w:val="0"/>
        <w:rPr>
          <w:rFonts w:ascii="Trebuchet MS" w:eastAsia="MS Mincho" w:hAnsi="Trebuchet MS" w:cs="Arial"/>
          <w:color w:val="243F60" w:themeColor="accent1" w:themeShade="7F"/>
        </w:rPr>
      </w:pPr>
      <w:r w:rsidRPr="00400205">
        <w:rPr>
          <w:rFonts w:ascii="Trebuchet MS" w:eastAsia="MS Mincho" w:hAnsi="Trebuchet MS" w:cs="Arial"/>
        </w:rPr>
        <w:t>Ensuring all learners achieve successful outcomes within an agreed time period</w:t>
      </w:r>
    </w:p>
    <w:p w:rsidR="00815FC4" w:rsidRPr="00400205" w:rsidRDefault="00815FC4" w:rsidP="00815FC4">
      <w:pPr>
        <w:pStyle w:val="ListParagraph"/>
        <w:rPr>
          <w:rFonts w:ascii="Trebuchet MS" w:eastAsia="MS Mincho" w:hAnsi="Trebuchet MS" w:cs="Arial"/>
          <w:color w:val="243F60" w:themeColor="accent1" w:themeShade="7F"/>
        </w:rPr>
      </w:pPr>
    </w:p>
    <w:p w:rsidR="00815FC4" w:rsidRDefault="00815FC4" w:rsidP="00815FC4">
      <w:pPr>
        <w:pStyle w:val="ListParagraph"/>
        <w:numPr>
          <w:ilvl w:val="0"/>
          <w:numId w:val="44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M</w:t>
      </w:r>
      <w:r w:rsidRPr="00400205">
        <w:rPr>
          <w:rFonts w:ascii="Trebuchet MS" w:eastAsia="MS Mincho" w:hAnsi="Trebuchet MS" w:cs="Arial"/>
        </w:rPr>
        <w:t>aintaining effective lines of communication with all parties</w:t>
      </w:r>
    </w:p>
    <w:p w:rsidR="00C57F55" w:rsidRPr="00604630" w:rsidRDefault="00474B7E" w:rsidP="00604630">
      <w:pPr>
        <w:pStyle w:val="Heading5"/>
        <w:ind w:left="0" w:firstLine="0"/>
        <w:rPr>
          <w:rFonts w:ascii="Trebuchet MS" w:hAnsi="Trebuchet MS"/>
          <w:b/>
          <w:color w:val="auto"/>
        </w:rPr>
      </w:pPr>
      <w:r w:rsidRPr="00604630">
        <w:rPr>
          <w:rFonts w:ascii="Trebuchet MS" w:hAnsi="Trebuchet MS"/>
          <w:b/>
          <w:color w:val="auto"/>
        </w:rPr>
        <w:t>Key Responsibilities:</w:t>
      </w:r>
    </w:p>
    <w:p w:rsidR="00C57F55" w:rsidRPr="00E8644E" w:rsidRDefault="00C57F55" w:rsidP="00604630">
      <w:pPr>
        <w:rPr>
          <w:rFonts w:ascii="Trebuchet MS" w:hAnsi="Trebuchet M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2E1266" w:rsidRDefault="00A024A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 A</w:t>
            </w:r>
            <w:r w:rsidR="002E1266">
              <w:rPr>
                <w:rFonts w:ascii="Trebuchet MS" w:eastAsia="MS Mincho" w:hAnsi="Trebuchet MS" w:cs="Arial"/>
              </w:rPr>
              <w:t>ssess on courses as agreed with Learning Manager</w:t>
            </w:r>
            <w:r w:rsidR="00902D32">
              <w:rPr>
                <w:rFonts w:ascii="Trebuchet MS" w:eastAsia="MS Mincho" w:hAnsi="Trebuchet MS" w:cs="Arial"/>
              </w:rPr>
              <w:t xml:space="preserve"> ranging from level 2 – 3</w:t>
            </w:r>
            <w:r w:rsidR="00396A8A">
              <w:rPr>
                <w:rFonts w:ascii="Trebuchet MS" w:eastAsia="MS Mincho" w:hAnsi="Trebuchet MS" w:cs="Arial"/>
              </w:rPr>
              <w:t xml:space="preserve"> </w:t>
            </w:r>
          </w:p>
          <w:p w:rsidR="002E1266" w:rsidRDefault="002E1266" w:rsidP="00604630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2E1266" w:rsidRDefault="002E126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Ensure students are correctly enrolled with the College and awarding body.</w:t>
            </w:r>
          </w:p>
          <w:p w:rsidR="002E1266" w:rsidRPr="00604630" w:rsidRDefault="002E1266" w:rsidP="00604630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2E1266" w:rsidRDefault="002E1266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Maintain and coordinate course records and collate schemes of work, lesson plans and assessment plans.</w:t>
            </w:r>
          </w:p>
          <w:p w:rsidR="002E1266" w:rsidRPr="00604630" w:rsidRDefault="002E1266" w:rsidP="00604630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Achieving timely completion of learners programme of study in relation to their Individual Learning Plan and determined end dates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To agree with apprentices/employers NVQ pathways and units most appropriate to the needs of both parties and in conjunction with City College Southampton’s portfolio of programmes 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carry out regular assessment / verification activities in accordance with Awarding Bodies assessment guidance and strategies, maintaining City College Southampton quality standards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establish links with students and employers working closely with them, providing support, guidance and effective timely feedback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lastRenderedPageBreak/>
              <w:t>Monitoring and supporting students through their identified programme/s of study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Monitoring and reporting student progress and achievement and providing support to students at risk on non-completion at the earliest stage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Formally undertake work-based observations, at a minimum of every 12 weeks, more frequently as required where a student requires support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E85A0A" w:rsidP="00604630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</w:tc>
      </w:tr>
      <w:tr w:rsidR="00E510FD" w:rsidRPr="00E510FD" w:rsidTr="00BB07A5">
        <w:trPr>
          <w:cantSplit/>
          <w:trHeight w:val="997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To review own practice periodically in association with your line manager and IQA process and developments</w:t>
            </w:r>
          </w:p>
          <w:p w:rsidR="00BB07A5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Assisting in estab</w:t>
            </w:r>
            <w:r>
              <w:rPr>
                <w:rFonts w:ascii="Trebuchet MS" w:eastAsia="MS Mincho" w:hAnsi="Trebuchet MS" w:cs="Arial"/>
              </w:rPr>
              <w:t>lishing placements for learners</w:t>
            </w:r>
          </w:p>
          <w:p w:rsidR="00BB07A5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Agree and plan assessment activities </w:t>
            </w:r>
            <w:r>
              <w:rPr>
                <w:rFonts w:ascii="Trebuchet MS" w:eastAsia="MS Mincho" w:hAnsi="Trebuchet MS" w:cs="Arial"/>
              </w:rPr>
              <w:t>outside the observation process</w:t>
            </w:r>
          </w:p>
          <w:p w:rsidR="007C7D0F" w:rsidRDefault="00BB07A5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Identifying student requirements for additional learning support and referring them when appropriate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>
            <w:pPr>
              <w:pStyle w:val="ListParagraph"/>
              <w:numPr>
                <w:ilvl w:val="0"/>
                <w:numId w:val="43"/>
              </w:numPr>
              <w:rPr>
                <w:rFonts w:eastAsia="MS Mincho"/>
              </w:rPr>
            </w:pPr>
            <w:r w:rsidRPr="00700DCB">
              <w:rPr>
                <w:rFonts w:eastAsia="MS Mincho"/>
              </w:rPr>
              <w:t>Plan and prioritise own work</w:t>
            </w:r>
          </w:p>
        </w:tc>
      </w:tr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Participate in promotional events and activities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ascii="Trebuchet MS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 xml:space="preserve">Attend and contribute to Team/Standardisation meetings, Awarding Body visits, internal and external audits as required 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Participate in the college appraisal process as appropriate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Comply with the College’s Equality and Diversity, Health and Safety, Safeguarding and Quality Improvement policies and their recommendations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Carry out operational duties as required and commensurate with the position</w:t>
            </w:r>
          </w:p>
          <w:p w:rsidR="00474654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474654">
              <w:rPr>
                <w:rFonts w:ascii="Trebuchet MS" w:eastAsia="MS Mincho" w:hAnsi="Trebuchet MS" w:cs="Arial"/>
              </w:rPr>
              <w:t>Promote and safeguarding the welfare of children and young persons</w:t>
            </w:r>
          </w:p>
          <w:p w:rsidR="002E1266" w:rsidRPr="00474654" w:rsidRDefault="002E1266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474654">
              <w:rPr>
                <w:rFonts w:ascii="Trebuchet MS" w:eastAsia="MS Mincho" w:hAnsi="Trebuchet MS" w:cs="Arial"/>
              </w:rPr>
              <w:t>Maintain an up to date knowledge of developments in business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Use all available resources efficiently and effectively and in line with environmentally sustainable practices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Attend and contribute to team meetings and training days</w:t>
            </w:r>
            <w:r w:rsidR="002E1266">
              <w:rPr>
                <w:rFonts w:ascii="Trebuchet MS" w:eastAsia="MS Mincho" w:hAnsi="Trebuchet MS" w:cs="Arial"/>
              </w:rPr>
              <w:t xml:space="preserve"> and curriculum development</w:t>
            </w:r>
            <w:r w:rsidR="00474654">
              <w:rPr>
                <w:rFonts w:ascii="Trebuchet MS" w:eastAsia="MS Mincho" w:hAnsi="Trebuchet MS" w:cs="Arial"/>
              </w:rPr>
              <w:t xml:space="preserve"> and college observation scheme</w:t>
            </w:r>
          </w:p>
          <w:p w:rsidR="00E85A0A" w:rsidRDefault="00700DCB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 w:rsidRPr="00700DCB">
              <w:rPr>
                <w:rFonts w:ascii="Trebuchet MS" w:eastAsia="MS Mincho" w:hAnsi="Trebuchet MS" w:cs="Arial"/>
              </w:rPr>
              <w:t>Plan and record all offsite activities in electronic diary to ensure transparency of location for both operational and safety purposes</w:t>
            </w:r>
          </w:p>
          <w:p w:rsidR="00474654" w:rsidRDefault="00474654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To present the college in the best light at all times and ensure that all areas of personal activity comply with standards laid down by the college and relevant outside agencies.</w:t>
            </w:r>
          </w:p>
          <w:p w:rsidR="00474654" w:rsidRDefault="00474654" w:rsidP="00604630">
            <w:pPr>
              <w:pStyle w:val="ListParagraph"/>
              <w:numPr>
                <w:ilvl w:val="0"/>
                <w:numId w:val="40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To carry out other duties as may reasonably be required.</w:t>
            </w:r>
          </w:p>
        </w:tc>
      </w:tr>
    </w:tbl>
    <w:p w:rsidR="00FB0FB7" w:rsidRPr="00E8644E" w:rsidRDefault="00FB0FB7" w:rsidP="00604630">
      <w:pPr>
        <w:ind w:left="0" w:firstLine="0"/>
        <w:outlineLvl w:val="0"/>
        <w:rPr>
          <w:rFonts w:ascii="Trebuchet MS" w:hAnsi="Trebuchet MS" w:cs="Arial"/>
          <w:bCs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  <w:b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</w:t>
      </w:r>
      <w:r w:rsidR="00474654">
        <w:rPr>
          <w:rFonts w:ascii="Trebuchet MS" w:hAnsi="Trebuchet MS"/>
        </w:rPr>
        <w:t xml:space="preserve">reviewed </w:t>
      </w:r>
      <w:r>
        <w:rPr>
          <w:rFonts w:ascii="Trebuchet MS" w:hAnsi="Trebuchet MS"/>
        </w:rPr>
        <w:t xml:space="preserve">at any time in light of the needs of City College.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7367DD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2759E7">
        <w:rPr>
          <w:rFonts w:ascii="Trebuchet MS" w:hAnsi="Trebuchet MS"/>
        </w:rPr>
        <w:t>July</w:t>
      </w:r>
      <w:r w:rsidR="00F731D6">
        <w:rPr>
          <w:rFonts w:ascii="Trebuchet MS" w:hAnsi="Trebuchet MS"/>
        </w:rPr>
        <w:t xml:space="preserve"> 2021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815FC4" w:rsidRPr="00474654" w:rsidRDefault="00815FC4" w:rsidP="00815FC4">
      <w:pPr>
        <w:spacing w:before="240"/>
        <w:ind w:left="0" w:firstLine="0"/>
        <w:rPr>
          <w:rFonts w:ascii="Trebuchet MS" w:hAnsi="Trebuchet MS"/>
          <w:lang w:val="en-US" w:eastAsia="en-US"/>
        </w:rPr>
      </w:pPr>
      <w:r w:rsidRPr="00604630">
        <w:rPr>
          <w:rFonts w:ascii="Trebuchet MS" w:hAnsi="Trebuchet MS" w:cs="Arial"/>
          <w:b/>
        </w:rPr>
        <w:t xml:space="preserve">PERSON SPECIFICATION: </w:t>
      </w:r>
      <w:r w:rsidR="002759E7">
        <w:rPr>
          <w:rFonts w:ascii="Trebuchet MS" w:hAnsi="Trebuchet MS"/>
          <w:b/>
        </w:rPr>
        <w:t>Assessor in</w:t>
      </w:r>
      <w:bookmarkStart w:id="0" w:name="_GoBack"/>
      <w:bookmarkEnd w:id="0"/>
      <w:r w:rsidR="00D40367">
        <w:rPr>
          <w:rFonts w:ascii="Trebuchet MS" w:hAnsi="Trebuchet MS"/>
          <w:b/>
        </w:rPr>
        <w:t xml:space="preserve"> Hair</w:t>
      </w:r>
    </w:p>
    <w:p w:rsidR="00815FC4" w:rsidRPr="00E8644E" w:rsidRDefault="00815FC4" w:rsidP="00815FC4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D04A65" w:rsidRDefault="00D04A65" w:rsidP="00604630">
      <w:pPr>
        <w:ind w:left="0" w:firstLine="0"/>
        <w:outlineLvl w:val="0"/>
      </w:pPr>
    </w:p>
    <w:tbl>
      <w:tblPr>
        <w:tblpPr w:leftFromText="180" w:rightFromText="180" w:vertAnchor="text" w:horzAnchor="margin" w:tblpY="165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815FC4" w:rsidRPr="00E8644E" w:rsidTr="00815FC4">
        <w:trPr>
          <w:cantSplit/>
          <w:trHeight w:val="424"/>
        </w:trPr>
        <w:tc>
          <w:tcPr>
            <w:tcW w:w="6805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vAlign w:val="center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815FC4" w:rsidRPr="00E8644E" w:rsidTr="00815FC4">
        <w:trPr>
          <w:cantSplit/>
          <w:trHeight w:val="289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occupational/professional Qualifications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D32 and D33 Assessor Awards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D34 Internal Verifier Awards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GCSE English and Maths A – C (or equivalent)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0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Working with young people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902D32">
              <w:rPr>
                <w:rFonts w:ascii="Trebuchet MS" w:hAnsi="Trebuchet MS"/>
              </w:rPr>
              <w:t xml:space="preserve">ssessing NVQ’s 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Portfolio building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Occupationally Competent 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employers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80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Internal verification </w:t>
            </w:r>
          </w:p>
        </w:tc>
        <w:tc>
          <w:tcPr>
            <w:tcW w:w="1276" w:type="dxa"/>
          </w:tcPr>
          <w:p w:rsidR="00815FC4" w:rsidRPr="00E8644E" w:rsidDel="002C0606" w:rsidRDefault="00815FC4" w:rsidP="00815FC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680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Skills and Competencies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Excellent interpersonal and communication skills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IT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C4" w:rsidRPr="00E8644E" w:rsidRDefault="00815FC4" w:rsidP="00815FC4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maintain accurate assessment records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73"/>
        </w:trPr>
        <w:tc>
          <w:tcPr>
            <w:tcW w:w="6805" w:type="dxa"/>
          </w:tcPr>
          <w:p w:rsidR="00815FC4" w:rsidRPr="00E8644E" w:rsidRDefault="00815FC4" w:rsidP="00815FC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time management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Apprenticeship frameworks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National Vocational Qualifications </w:t>
            </w:r>
            <w:r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Functional Areas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further education sector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474B7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Government funded training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Awarding body requirements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Attributes/attitudes</w:t>
            </w:r>
          </w:p>
        </w:tc>
        <w:tc>
          <w:tcPr>
            <w:tcW w:w="2552" w:type="dxa"/>
            <w:gridSpan w:val="2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motivate others particularly young people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work under pressure to meet strict deadlines and targets 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Must be a team player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driving licence and use of own 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  <w:tr w:rsidR="00815FC4" w:rsidRPr="00E8644E" w:rsidTr="00815FC4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Flexible approach to work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FC4" w:rsidRPr="00E8644E" w:rsidRDefault="00815FC4" w:rsidP="00815FC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</w:tr>
    </w:tbl>
    <w:p w:rsidR="00E510FD" w:rsidRDefault="00E510FD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9F3BA1" w:rsidRPr="002A43EB" w:rsidRDefault="009F3BA1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7B" w:rsidRDefault="00A47E7B" w:rsidP="00F94043">
      <w:r>
        <w:separator/>
      </w:r>
    </w:p>
  </w:endnote>
  <w:endnote w:type="continuationSeparator" w:id="0">
    <w:p w:rsidR="00A47E7B" w:rsidRDefault="00A47E7B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A" w:rsidRPr="00F94043" w:rsidRDefault="004B062A" w:rsidP="007E2CFF">
    <w:pPr>
      <w:pStyle w:val="Footer"/>
      <w:jc w:val="center"/>
      <w:rPr>
        <w:rFonts w:ascii="Trebuchet MS" w:hAnsi="Trebuchet MS"/>
        <w:sz w:val="20"/>
      </w:rPr>
    </w:pPr>
  </w:p>
  <w:p w:rsidR="004B062A" w:rsidRPr="00F94043" w:rsidRDefault="004B062A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7B" w:rsidRDefault="00A47E7B" w:rsidP="00F94043">
      <w:r>
        <w:separator/>
      </w:r>
    </w:p>
  </w:footnote>
  <w:footnote w:type="continuationSeparator" w:id="0">
    <w:p w:rsidR="00A47E7B" w:rsidRDefault="00A47E7B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A" w:rsidRDefault="007E2CFF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45E0B" wp14:editId="7778C54E">
          <wp:simplePos x="0" y="0"/>
          <wp:positionH relativeFrom="column">
            <wp:posOffset>5067300</wp:posOffset>
          </wp:positionH>
          <wp:positionV relativeFrom="paragraph">
            <wp:posOffset>137795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131C"/>
    <w:multiLevelType w:val="hybridMultilevel"/>
    <w:tmpl w:val="2CC033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86FBB"/>
    <w:multiLevelType w:val="hybridMultilevel"/>
    <w:tmpl w:val="4C9681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3AC"/>
    <w:multiLevelType w:val="hybridMultilevel"/>
    <w:tmpl w:val="28A0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6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34DE1"/>
    <w:multiLevelType w:val="hybridMultilevel"/>
    <w:tmpl w:val="D2FE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03677"/>
    <w:multiLevelType w:val="hybridMultilevel"/>
    <w:tmpl w:val="7644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6"/>
  </w:num>
  <w:num w:numId="3">
    <w:abstractNumId w:val="42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33"/>
  </w:num>
  <w:num w:numId="10">
    <w:abstractNumId w:val="25"/>
  </w:num>
  <w:num w:numId="11">
    <w:abstractNumId w:val="6"/>
  </w:num>
  <w:num w:numId="12">
    <w:abstractNumId w:val="4"/>
  </w:num>
  <w:num w:numId="13">
    <w:abstractNumId w:val="37"/>
  </w:num>
  <w:num w:numId="14">
    <w:abstractNumId w:val="7"/>
  </w:num>
  <w:num w:numId="15">
    <w:abstractNumId w:val="31"/>
  </w:num>
  <w:num w:numId="16">
    <w:abstractNumId w:val="1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38"/>
  </w:num>
  <w:num w:numId="22">
    <w:abstractNumId w:val="41"/>
  </w:num>
  <w:num w:numId="23">
    <w:abstractNumId w:val="0"/>
  </w:num>
  <w:num w:numId="24">
    <w:abstractNumId w:val="40"/>
  </w:num>
  <w:num w:numId="25">
    <w:abstractNumId w:val="15"/>
  </w:num>
  <w:num w:numId="26">
    <w:abstractNumId w:val="26"/>
  </w:num>
  <w:num w:numId="27">
    <w:abstractNumId w:val="32"/>
  </w:num>
  <w:num w:numId="28">
    <w:abstractNumId w:val="14"/>
  </w:num>
  <w:num w:numId="29">
    <w:abstractNumId w:val="8"/>
  </w:num>
  <w:num w:numId="30">
    <w:abstractNumId w:val="5"/>
  </w:num>
  <w:num w:numId="31">
    <w:abstractNumId w:val="11"/>
  </w:num>
  <w:num w:numId="32">
    <w:abstractNumId w:val="17"/>
  </w:num>
  <w:num w:numId="33">
    <w:abstractNumId w:val="12"/>
  </w:num>
  <w:num w:numId="34">
    <w:abstractNumId w:val="1"/>
  </w:num>
  <w:num w:numId="35">
    <w:abstractNumId w:val="30"/>
  </w:num>
  <w:num w:numId="36">
    <w:abstractNumId w:val="35"/>
  </w:num>
  <w:num w:numId="37">
    <w:abstractNumId w:val="39"/>
  </w:num>
  <w:num w:numId="38">
    <w:abstractNumId w:val="43"/>
  </w:num>
  <w:num w:numId="39">
    <w:abstractNumId w:val="29"/>
  </w:num>
  <w:num w:numId="40">
    <w:abstractNumId w:val="21"/>
  </w:num>
  <w:num w:numId="41">
    <w:abstractNumId w:val="13"/>
  </w:num>
  <w:num w:numId="42">
    <w:abstractNumId w:val="34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1"/>
    <w:rsid w:val="00003CC1"/>
    <w:rsid w:val="00044BE6"/>
    <w:rsid w:val="0004687D"/>
    <w:rsid w:val="000471B2"/>
    <w:rsid w:val="00091992"/>
    <w:rsid w:val="000A669E"/>
    <w:rsid w:val="000A7B0A"/>
    <w:rsid w:val="000B7CFA"/>
    <w:rsid w:val="000D5888"/>
    <w:rsid w:val="0010110D"/>
    <w:rsid w:val="001146C0"/>
    <w:rsid w:val="0017239D"/>
    <w:rsid w:val="00184140"/>
    <w:rsid w:val="00185AC6"/>
    <w:rsid w:val="001B5545"/>
    <w:rsid w:val="002454FC"/>
    <w:rsid w:val="002759E7"/>
    <w:rsid w:val="002A43EB"/>
    <w:rsid w:val="002C0606"/>
    <w:rsid w:val="002E1266"/>
    <w:rsid w:val="002E3C87"/>
    <w:rsid w:val="002E51F9"/>
    <w:rsid w:val="00347548"/>
    <w:rsid w:val="00396A8A"/>
    <w:rsid w:val="003D6EAD"/>
    <w:rsid w:val="00411EB9"/>
    <w:rsid w:val="0045337C"/>
    <w:rsid w:val="00460DC2"/>
    <w:rsid w:val="004614E8"/>
    <w:rsid w:val="00474654"/>
    <w:rsid w:val="00474B7E"/>
    <w:rsid w:val="004A6220"/>
    <w:rsid w:val="004B062A"/>
    <w:rsid w:val="004C3C84"/>
    <w:rsid w:val="005C3021"/>
    <w:rsid w:val="005C64E7"/>
    <w:rsid w:val="005D0963"/>
    <w:rsid w:val="005F0CC3"/>
    <w:rsid w:val="00604630"/>
    <w:rsid w:val="00610A15"/>
    <w:rsid w:val="00616F79"/>
    <w:rsid w:val="00617EB6"/>
    <w:rsid w:val="00626D8F"/>
    <w:rsid w:val="006310D9"/>
    <w:rsid w:val="00690F4A"/>
    <w:rsid w:val="006A58BC"/>
    <w:rsid w:val="006B2653"/>
    <w:rsid w:val="006F1367"/>
    <w:rsid w:val="00700DCB"/>
    <w:rsid w:val="0072413E"/>
    <w:rsid w:val="007367DD"/>
    <w:rsid w:val="00742FED"/>
    <w:rsid w:val="00744768"/>
    <w:rsid w:val="007468FE"/>
    <w:rsid w:val="00747854"/>
    <w:rsid w:val="00767130"/>
    <w:rsid w:val="007836CD"/>
    <w:rsid w:val="00793CD2"/>
    <w:rsid w:val="007C6841"/>
    <w:rsid w:val="007C6E8F"/>
    <w:rsid w:val="007C7D0F"/>
    <w:rsid w:val="007E2CFF"/>
    <w:rsid w:val="00807F8D"/>
    <w:rsid w:val="00815FC4"/>
    <w:rsid w:val="00853611"/>
    <w:rsid w:val="008817A0"/>
    <w:rsid w:val="008B3D41"/>
    <w:rsid w:val="008F192F"/>
    <w:rsid w:val="00902D32"/>
    <w:rsid w:val="0090534C"/>
    <w:rsid w:val="009A48CC"/>
    <w:rsid w:val="009E1C24"/>
    <w:rsid w:val="009F3BA1"/>
    <w:rsid w:val="00A024A6"/>
    <w:rsid w:val="00A2715E"/>
    <w:rsid w:val="00A4524F"/>
    <w:rsid w:val="00A47E7B"/>
    <w:rsid w:val="00A90D4B"/>
    <w:rsid w:val="00AB0FAE"/>
    <w:rsid w:val="00AB2955"/>
    <w:rsid w:val="00B072B7"/>
    <w:rsid w:val="00B32264"/>
    <w:rsid w:val="00B478C1"/>
    <w:rsid w:val="00BB07A5"/>
    <w:rsid w:val="00C57F55"/>
    <w:rsid w:val="00C837E9"/>
    <w:rsid w:val="00CF5E49"/>
    <w:rsid w:val="00D04A65"/>
    <w:rsid w:val="00D40367"/>
    <w:rsid w:val="00D8362A"/>
    <w:rsid w:val="00D90E30"/>
    <w:rsid w:val="00DA4BCE"/>
    <w:rsid w:val="00DC4A6B"/>
    <w:rsid w:val="00E009AA"/>
    <w:rsid w:val="00E22A2A"/>
    <w:rsid w:val="00E31702"/>
    <w:rsid w:val="00E50772"/>
    <w:rsid w:val="00E510FD"/>
    <w:rsid w:val="00E51252"/>
    <w:rsid w:val="00E85A0A"/>
    <w:rsid w:val="00E8644E"/>
    <w:rsid w:val="00EF1469"/>
    <w:rsid w:val="00F06C0C"/>
    <w:rsid w:val="00F731D6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114"/>
  <w15:docId w15:val="{1FD811EF-21A4-420D-8EF3-CBC6964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E49A-9C3F-4CE0-92D3-525CB1F8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Bucci, Amy</cp:lastModifiedBy>
  <cp:revision>2</cp:revision>
  <cp:lastPrinted>2014-07-11T12:02:00Z</cp:lastPrinted>
  <dcterms:created xsi:type="dcterms:W3CDTF">2021-07-26T12:44:00Z</dcterms:created>
  <dcterms:modified xsi:type="dcterms:W3CDTF">2021-07-26T12:44:00Z</dcterms:modified>
</cp:coreProperties>
</file>